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3570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Bannister, Spann-Wilder, W. Newton, Mitchell, Bowers and Calhoon</w:t>
      </w:r>
    </w:p>
    <w:p>
      <w:pPr>
        <w:widowControl w:val="false"/>
        <w:spacing w:after="0"/>
        <w:jc w:val="left"/>
      </w:pPr>
      <w:r>
        <w:rPr>
          <w:rFonts w:ascii="Times New Roman"/>
          <w:sz w:val="22"/>
        </w:rPr>
        <w:t xml:space="preserve">Document Path: LC-0028HA25.docx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February 13, 2025</w:t>
      </w:r>
    </w:p>
    <w:p>
      <w:pPr>
        <w:widowControl w:val="false"/>
        <w:spacing w:after="0"/>
        <w:jc w:val="left"/>
      </w:pPr>
      <w:r>
        <w:rPr>
          <w:rFonts w:ascii="Times New Roman"/>
          <w:sz w:val="22"/>
        </w:rPr>
        <w:t xml:space="preserve">Last Amended on February 12, 2025
</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Disclosure of Economic Interests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60b71903157e4176">
        <w:r w:rsidRPr="00770434">
          <w:rPr>
            <w:rStyle w:val="Hyperlink"/>
          </w:rPr>
          <w:t>House Journal</w:t>
        </w:r>
        <w:r w:rsidRPr="00770434">
          <w:rPr>
            <w:rStyle w:val="Hyperlink"/>
          </w:rPr>
          <w:noBreakHyphen/>
          <w:t>page 247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9f98d9bfe421433f">
        <w:r w:rsidRPr="00770434">
          <w:rPr>
            <w:rStyle w:val="Hyperlink"/>
          </w:rPr>
          <w:t>House Journal</w:t>
        </w:r>
        <w:r w:rsidRPr="00770434">
          <w:rPr>
            <w:rStyle w:val="Hyperlink"/>
          </w:rPr>
          <w:noBreakHyphen/>
          <w:t>page 247</w:t>
        </w:r>
      </w:hyperlink>
      <w:r>
        <w:t>)</w:t>
      </w:r>
    </w:p>
    <w:p>
      <w:pPr>
        <w:widowControl w:val="false"/>
        <w:tabs>
          <w:tab w:val="right" w:pos="1008"/>
          <w:tab w:val="left" w:pos="1152"/>
          <w:tab w:val="left" w:pos="1872"/>
          <w:tab w:val="left" w:pos="9187"/>
        </w:tabs>
        <w:spacing w:after="0"/>
        <w:ind w:left="2088" w:hanging="2088"/>
      </w:pPr>
      <w:r>
        <w:tab/>
        <w:t>2/5/2025</w:t>
      </w:r>
      <w:r>
        <w:tab/>
        <w:t/>
      </w:r>
      <w:r>
        <w:tab/>
        <w:t>Scrivener's error corrected
 </w:t>
      </w:r>
    </w:p>
    <w:p>
      <w:pPr>
        <w:widowControl w:val="false"/>
        <w:tabs>
          <w:tab w:val="right" w:pos="1008"/>
          <w:tab w:val="left" w:pos="1152"/>
          <w:tab w:val="left" w:pos="1872"/>
          <w:tab w:val="left" w:pos="9187"/>
        </w:tabs>
        <w:spacing w:after="0"/>
        <w:ind w:left="2088" w:hanging="2088"/>
      </w:pPr>
      <w:r>
        <w:tab/>
        <w:t>2/6/2025</w:t>
      </w:r>
      <w:r>
        <w:tab/>
        <w:t>House</w:t>
      </w:r>
      <w:r>
        <w:tab/>
        <w:t>Member(s) request name added as sponsor: Mitchell
 </w:t>
      </w:r>
    </w:p>
    <w:p>
      <w:pPr>
        <w:widowControl w:val="false"/>
        <w:tabs>
          <w:tab w:val="right" w:pos="1008"/>
          <w:tab w:val="left" w:pos="1152"/>
          <w:tab w:val="left" w:pos="1872"/>
          <w:tab w:val="left" w:pos="9187"/>
        </w:tabs>
        <w:spacing w:after="0"/>
        <w:ind w:left="2088" w:hanging="2088"/>
      </w:pPr>
      <w:r>
        <w:tab/>
        <w:t>2/6/2025</w:t>
      </w:r>
      <w:r>
        <w:tab/>
        <w:t>House</w:t>
      </w:r>
      <w:r>
        <w:tab/>
        <w:t xml:space="preserve">Committee report: Favorable</w:t>
      </w:r>
      <w:r>
        <w:rPr>
          <w:b/>
        </w:rPr>
        <w:t xml:space="preserve"> Judiciary</w:t>
      </w:r>
      <w:r>
        <w:t xml:space="preserve"> (</w:t>
      </w:r>
      <w:hyperlink w:history="true" r:id="R35bdf8e696c64204">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2/11/2025</w:t>
      </w:r>
      <w:r>
        <w:tab/>
        <w:t>House</w:t>
      </w:r>
      <w:r>
        <w:tab/>
        <w:t>Member(s) request name added as sponsor: Bowers
 </w:t>
      </w:r>
    </w:p>
    <w:p>
      <w:pPr>
        <w:widowControl w:val="false"/>
        <w:tabs>
          <w:tab w:val="right" w:pos="1008"/>
          <w:tab w:val="left" w:pos="1152"/>
          <w:tab w:val="left" w:pos="1872"/>
          <w:tab w:val="left" w:pos="9187"/>
        </w:tabs>
        <w:spacing w:after="0"/>
        <w:ind w:left="2088" w:hanging="2088"/>
      </w:pPr>
      <w:r>
        <w:tab/>
        <w:t>2/11/2025</w:t>
      </w:r>
      <w:r>
        <w:tab/>
        <w:t/>
      </w:r>
      <w:r>
        <w:tab/>
        <w:t>Scrivener's error corrected
 </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Calhoon
 </w:t>
      </w:r>
    </w:p>
    <w:p>
      <w:pPr>
        <w:widowControl w:val="false"/>
        <w:tabs>
          <w:tab w:val="right" w:pos="1008"/>
          <w:tab w:val="left" w:pos="1152"/>
          <w:tab w:val="left" w:pos="1872"/>
          <w:tab w:val="left" w:pos="9187"/>
        </w:tabs>
        <w:spacing w:after="0"/>
        <w:ind w:left="2088" w:hanging="2088"/>
      </w:pPr>
      <w:r>
        <w:tab/>
        <w:t>2/12/2025</w:t>
      </w:r>
      <w:r>
        <w:tab/>
        <w:t>House</w:t>
      </w:r>
      <w:r>
        <w:tab/>
        <w:t xml:space="preserve">Amended</w:t>
      </w:r>
      <w:r>
        <w:t xml:space="preserve"> (</w:t>
      </w:r>
      <w:hyperlink w:history="true" r:id="R1d793b3724ca415f">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Read second time</w:t>
      </w:r>
      <w:r>
        <w:t xml:space="preserve"> (</w:t>
      </w:r>
      <w:hyperlink w:history="true" r:id="Re10a73c2b5a4405b">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Roll call</w:t>
      </w:r>
      <w:r>
        <w:t xml:space="preserve"> Yeas-102  Nays-0</w:t>
      </w:r>
      <w:r>
        <w:t xml:space="preserve"> (</w:t>
      </w:r>
      <w:hyperlink w:history="true" r:id="R93486e1ca9704de3">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Read third time and sent to Senate</w:t>
      </w:r>
      <w:r>
        <w:t xml:space="preserve"> (</w:t>
      </w:r>
      <w:hyperlink w:history="true" r:id="Rcee67d379d71453a">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2/13/2025</w:t>
      </w:r>
      <w:r>
        <w:tab/>
        <w:t>Senate</w:t>
      </w:r>
      <w:r>
        <w:tab/>
        <w:t xml:space="preserve">Introduced and read first time</w:t>
      </w:r>
      <w:r>
        <w:t xml:space="preserve"> (</w:t>
      </w:r>
      <w:hyperlink w:history="true" r:id="R5c9ca2807412426d">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2/13/2025</w:t>
      </w:r>
      <w:r>
        <w:tab/>
        <w:t>Senate</w:t>
      </w:r>
      <w:r>
        <w:tab/>
        <w:t xml:space="preserve">Referred to Committee on</w:t>
      </w:r>
      <w:r>
        <w:rPr>
          <w:b/>
        </w:rPr>
        <w:t xml:space="preserve"> Judiciary</w:t>
      </w:r>
      <w:r>
        <w:t xml:space="preserve"> (</w:t>
      </w:r>
      <w:hyperlink w:history="true" r:id="R08f2695db8d34828">
        <w:r w:rsidRPr="00770434">
          <w:rPr>
            <w:rStyle w:val="Hyperlink"/>
          </w:rPr>
          <w:t>Senate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67ffecd364894ea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e7daf8d665c4bc9">
        <w:r>
          <w:rPr>
            <w:rStyle w:val="Hyperlink"/>
            <w:u w:val="single"/>
          </w:rPr>
          <w:t>12/12/2024</w:t>
        </w:r>
      </w:hyperlink>
      <w:r>
        <w:t xml:space="preserve"/>
      </w:r>
    </w:p>
    <w:p>
      <w:pPr>
        <w:widowControl w:val="true"/>
        <w:spacing w:after="0"/>
        <w:jc w:val="left"/>
      </w:pPr>
      <w:r>
        <w:rPr>
          <w:rFonts w:ascii="Times New Roman"/>
          <w:sz w:val="22"/>
        </w:rPr>
        <w:t xml:space="preserve"/>
      </w:r>
      <w:hyperlink r:id="Rca1ab257e145481b">
        <w:r>
          <w:rPr>
            <w:rStyle w:val="Hyperlink"/>
            <w:u w:val="single"/>
          </w:rPr>
          <w:t>02/05/2025</w:t>
        </w:r>
      </w:hyperlink>
      <w:r>
        <w:t xml:space="preserve"/>
      </w:r>
    </w:p>
    <w:p>
      <w:pPr>
        <w:widowControl w:val="true"/>
        <w:spacing w:after="0"/>
        <w:jc w:val="left"/>
      </w:pPr>
      <w:r>
        <w:rPr>
          <w:rFonts w:ascii="Times New Roman"/>
          <w:sz w:val="22"/>
        </w:rPr>
        <w:t xml:space="preserve"/>
      </w:r>
      <w:hyperlink r:id="R02b5d0ac20ba41d7">
        <w:r>
          <w:rPr>
            <w:rStyle w:val="Hyperlink"/>
            <w:u w:val="single"/>
          </w:rPr>
          <w:t>02/06/2025</w:t>
        </w:r>
      </w:hyperlink>
      <w:r>
        <w:t xml:space="preserve"/>
      </w:r>
    </w:p>
    <w:p>
      <w:pPr>
        <w:widowControl w:val="true"/>
        <w:spacing w:after="0"/>
        <w:jc w:val="left"/>
      </w:pPr>
      <w:r>
        <w:rPr>
          <w:rFonts w:ascii="Times New Roman"/>
          <w:sz w:val="22"/>
        </w:rPr>
        <w:t xml:space="preserve"/>
      </w:r>
      <w:hyperlink r:id="R99bd42117eb94dac">
        <w:r>
          <w:rPr>
            <w:rStyle w:val="Hyperlink"/>
            <w:u w:val="single"/>
          </w:rPr>
          <w:t>02/11/2025</w:t>
        </w:r>
      </w:hyperlink>
      <w:r>
        <w:t xml:space="preserve"/>
      </w:r>
    </w:p>
    <w:p>
      <w:pPr>
        <w:widowControl w:val="true"/>
        <w:spacing w:after="0"/>
        <w:jc w:val="left"/>
      </w:pPr>
      <w:r>
        <w:rPr>
          <w:rFonts w:ascii="Times New Roman"/>
          <w:sz w:val="22"/>
        </w:rPr>
        <w:t xml:space="preserve"/>
      </w:r>
      <w:hyperlink r:id="R4fe9a3afe0764f14">
        <w:r>
          <w:rPr>
            <w:rStyle w:val="Hyperlink"/>
            <w:u w:val="single"/>
          </w:rPr>
          <w:t>02/12/2025</w:t>
        </w:r>
      </w:hyperlink>
      <w:r>
        <w:t xml:space="preserve"/>
      </w:r>
    </w:p>
    <w:p>
      <w:pPr>
        <w:widowControl w:val="true"/>
        <w:spacing w:after="0"/>
        <w:jc w:val="left"/>
      </w:pPr>
      <w:r>
        <w:rPr>
          <w:rFonts w:ascii="Times New Roman"/>
          <w:sz w:val="22"/>
        </w:rPr>
        <w:t xml:space="preserve"/>
      </w:r>
      <w:hyperlink r:id="Rc4cfb9fa31f84f29">
        <w:r>
          <w:rPr>
            <w:rStyle w:val="Hyperlink"/>
            <w:u w:val="single"/>
          </w:rPr>
          <w:t>02/12/2025-A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9D0E17" w:rsidP="009D0E17" w:rsidRDefault="009D0E17" w14:paraId="28407F31" w14:textId="77777777">
      <w:pPr>
        <w:pStyle w:val="sccoversheetstricken"/>
      </w:pPr>
      <w:r w:rsidRPr="00B07BF4">
        <w:t>Indicates Matter Stricken</w:t>
      </w:r>
    </w:p>
    <w:p w:rsidRPr="00B07BF4" w:rsidR="009D0E17" w:rsidP="009D0E17" w:rsidRDefault="009D0E17" w14:paraId="4D5C3BFE" w14:textId="77777777">
      <w:pPr>
        <w:pStyle w:val="sccoversheetunderline"/>
      </w:pPr>
      <w:r w:rsidRPr="00B07BF4">
        <w:t>Indicates New Matter</w:t>
      </w:r>
    </w:p>
    <w:p w:rsidRPr="00B07BF4" w:rsidR="009D0E17" w:rsidP="009D0E17" w:rsidRDefault="009D0E17" w14:paraId="66764ACD" w14:textId="77777777">
      <w:pPr>
        <w:pStyle w:val="sccoversheetemptyline"/>
      </w:pPr>
    </w:p>
    <w:sdt>
      <w:sdtPr>
        <w:alias w:val="status"/>
        <w:tag w:val="status"/>
        <w:id w:val="854397200"/>
        <w:placeholder>
          <w:docPart w:val="AC1546EF59A843DF8A5490C27E6B6C3C"/>
        </w:placeholder>
      </w:sdtPr>
      <w:sdtEndPr/>
      <w:sdtContent>
        <w:p w:rsidRPr="00B07BF4" w:rsidR="009D0E17" w:rsidP="009D0E17" w:rsidRDefault="009D0E17" w14:paraId="632077E8" w14:textId="6CF89CB9">
          <w:pPr>
            <w:pStyle w:val="sccoversheetstatus"/>
          </w:pPr>
          <w:r>
            <w:t>Amended</w:t>
          </w:r>
        </w:p>
      </w:sdtContent>
    </w:sdt>
    <w:sdt>
      <w:sdtPr>
        <w:alias w:val="printed1"/>
        <w:tag w:val="printed1"/>
        <w:id w:val="-1779714481"/>
        <w:placeholder>
          <w:docPart w:val="AC1546EF59A843DF8A5490C27E6B6C3C"/>
        </w:placeholder>
        <w:text/>
      </w:sdtPr>
      <w:sdtEndPr/>
      <w:sdtContent>
        <w:p w:rsidR="009D0E17" w:rsidP="009D0E17" w:rsidRDefault="009D0E17" w14:paraId="6FA4EC86" w14:textId="7C7F4DD5">
          <w:pPr>
            <w:pStyle w:val="sccoversheetinfo"/>
          </w:pPr>
          <w:r>
            <w:t>February 12, 2025</w:t>
          </w:r>
        </w:p>
      </w:sdtContent>
    </w:sdt>
    <w:p w:rsidR="009D0E17" w:rsidP="009D0E17" w:rsidRDefault="009D0E17" w14:paraId="2512CA71" w14:textId="77777777">
      <w:pPr>
        <w:pStyle w:val="sccoversheetinfo"/>
      </w:pPr>
    </w:p>
    <w:sdt>
      <w:sdtPr>
        <w:alias w:val="billnumber"/>
        <w:tag w:val="billnumber"/>
        <w:id w:val="-897512070"/>
        <w:placeholder>
          <w:docPart w:val="AC1546EF59A843DF8A5490C27E6B6C3C"/>
        </w:placeholder>
        <w:text/>
      </w:sdtPr>
      <w:sdtEndPr/>
      <w:sdtContent>
        <w:p w:rsidRPr="00B07BF4" w:rsidR="009D0E17" w:rsidP="009D0E17" w:rsidRDefault="009D0E17" w14:paraId="5CED0AF8" w14:textId="086FABE3">
          <w:pPr>
            <w:pStyle w:val="sccoversheetbillno"/>
          </w:pPr>
          <w:r>
            <w:t>H. 3570</w:t>
          </w:r>
        </w:p>
      </w:sdtContent>
    </w:sdt>
    <w:p w:rsidR="009D0E17" w:rsidP="009D0E17" w:rsidRDefault="009D0E17" w14:paraId="0CCAB599" w14:textId="77777777">
      <w:pPr>
        <w:pStyle w:val="sccoversheetsponsor6"/>
        <w:jc w:val="center"/>
      </w:pPr>
    </w:p>
    <w:p w:rsidRPr="00B07BF4" w:rsidR="009D0E17" w:rsidP="009D0E17" w:rsidRDefault="009D0E17" w14:paraId="57A55877" w14:textId="26F4D07E">
      <w:pPr>
        <w:pStyle w:val="sccoversheetsponsor6"/>
      </w:pPr>
      <w:r w:rsidRPr="00B07BF4">
        <w:t xml:space="preserve">Introduced by </w:t>
      </w:r>
      <w:sdt>
        <w:sdtPr>
          <w:alias w:val="sponsortype"/>
          <w:tag w:val="sponsortype"/>
          <w:id w:val="1707217765"/>
          <w:placeholder>
            <w:docPart w:val="AC1546EF59A843DF8A5490C27E6B6C3C"/>
          </w:placeholder>
          <w:text/>
        </w:sdtPr>
        <w:sdtEndPr/>
        <w:sdtContent>
          <w:r>
            <w:t>Reps.</w:t>
          </w:r>
        </w:sdtContent>
      </w:sdt>
      <w:r w:rsidRPr="00B07BF4">
        <w:t xml:space="preserve"> </w:t>
      </w:r>
      <w:sdt>
        <w:sdtPr>
          <w:alias w:val="sponsors"/>
          <w:tag w:val="sponsors"/>
          <w:id w:val="716862734"/>
          <w:placeholder>
            <w:docPart w:val="AC1546EF59A843DF8A5490C27E6B6C3C"/>
          </w:placeholder>
          <w:text/>
        </w:sdtPr>
        <w:sdtEndPr/>
        <w:sdtContent>
          <w:r>
            <w:t>Bannister, Spann-Wilder, W. Newton, Mitchell, Bowers and Calhoon</w:t>
          </w:r>
        </w:sdtContent>
      </w:sdt>
      <w:r w:rsidRPr="00B07BF4">
        <w:t xml:space="preserve"> </w:t>
      </w:r>
    </w:p>
    <w:p w:rsidRPr="00B07BF4" w:rsidR="009D0E17" w:rsidP="009D0E17" w:rsidRDefault="009D0E17" w14:paraId="7D3FBBAC" w14:textId="77777777">
      <w:pPr>
        <w:pStyle w:val="sccoversheetsponsor6"/>
      </w:pPr>
    </w:p>
    <w:p w:rsidRPr="00B07BF4" w:rsidR="009D0E17" w:rsidP="009D0E17" w:rsidRDefault="00CF3978" w14:paraId="110FABA6" w14:textId="4801AA14">
      <w:pPr>
        <w:pStyle w:val="sccoversheetinfo"/>
      </w:pPr>
      <w:sdt>
        <w:sdtPr>
          <w:alias w:val="typeinitial"/>
          <w:tag w:val="typeinitial"/>
          <w:id w:val="98301346"/>
          <w:placeholder>
            <w:docPart w:val="AC1546EF59A843DF8A5490C27E6B6C3C"/>
          </w:placeholder>
          <w:text/>
        </w:sdtPr>
        <w:sdtEndPr/>
        <w:sdtContent>
          <w:r w:rsidR="009D0E17">
            <w:t>S</w:t>
          </w:r>
        </w:sdtContent>
      </w:sdt>
      <w:r w:rsidRPr="00B07BF4" w:rsidR="009D0E17">
        <w:t xml:space="preserve">. Printed </w:t>
      </w:r>
      <w:sdt>
        <w:sdtPr>
          <w:alias w:val="printed2"/>
          <w:tag w:val="printed2"/>
          <w:id w:val="-774643221"/>
          <w:placeholder>
            <w:docPart w:val="AC1546EF59A843DF8A5490C27E6B6C3C"/>
          </w:placeholder>
          <w:text/>
        </w:sdtPr>
        <w:sdtEndPr/>
        <w:sdtContent>
          <w:r w:rsidR="009D0E17">
            <w:t>2/12/25</w:t>
          </w:r>
        </w:sdtContent>
      </w:sdt>
      <w:r w:rsidRPr="00B07BF4" w:rsidR="009D0E17">
        <w:t>--</w:t>
      </w:r>
      <w:sdt>
        <w:sdtPr>
          <w:alias w:val="residingchamber"/>
          <w:tag w:val="residingchamber"/>
          <w:id w:val="1651789982"/>
          <w:placeholder>
            <w:docPart w:val="AC1546EF59A843DF8A5490C27E6B6C3C"/>
          </w:placeholder>
          <w:text/>
        </w:sdtPr>
        <w:sdtEndPr/>
        <w:sdtContent>
          <w:r w:rsidR="009D0E17">
            <w:t>H</w:t>
          </w:r>
        </w:sdtContent>
      </w:sdt>
      <w:r w:rsidRPr="00B07BF4" w:rsidR="009D0E17">
        <w:t>.</w:t>
      </w:r>
    </w:p>
    <w:p w:rsidRPr="00B07BF4" w:rsidR="009D0E17" w:rsidP="009D0E17" w:rsidRDefault="009D0E17" w14:paraId="2138C404" w14:textId="30D133AB">
      <w:pPr>
        <w:pStyle w:val="sccoversheetreadfirst"/>
      </w:pPr>
      <w:r w:rsidRPr="00B07BF4">
        <w:t xml:space="preserve">Read the first time </w:t>
      </w:r>
      <w:sdt>
        <w:sdtPr>
          <w:alias w:val="readfirst"/>
          <w:tag w:val="readfirst"/>
          <w:id w:val="-1145275273"/>
          <w:placeholder>
            <w:docPart w:val="AC1546EF59A843DF8A5490C27E6B6C3C"/>
          </w:placeholder>
          <w:text/>
        </w:sdtPr>
        <w:sdtEndPr/>
        <w:sdtContent>
          <w:r>
            <w:t>January 14, 2025</w:t>
          </w:r>
        </w:sdtContent>
      </w:sdt>
    </w:p>
    <w:p w:rsidRPr="00B07BF4" w:rsidR="009D0E17" w:rsidP="009D0E17" w:rsidRDefault="009D0E17" w14:paraId="19C49696" w14:textId="77777777">
      <w:pPr>
        <w:pStyle w:val="sccoversheetemptyline"/>
      </w:pPr>
    </w:p>
    <w:p w:rsidRPr="00B07BF4" w:rsidR="009D0E17" w:rsidP="009D0E17" w:rsidRDefault="00576CFF" w14:paraId="795D0824" w14:textId="3453CDBB">
      <w:pPr>
        <w:pStyle w:val="sccoversheetemptyline"/>
        <w:jc w:val="center"/>
        <w:rPr>
          <w:u w:val="single"/>
        </w:rPr>
      </w:pPr>
      <w:r>
        <w:t>________</w:t>
      </w:r>
    </w:p>
    <w:p w:rsidR="009D0E17" w:rsidP="009D0E17" w:rsidRDefault="009D0E17" w14:paraId="3770686B" w14:textId="2DA8A897">
      <w:pPr>
        <w:pStyle w:val="sccoversheetemptyline"/>
        <w:jc w:val="center"/>
        <w:sectPr w:rsidR="009D0E17" w:rsidSect="009D0E17">
          <w:footerReference w:type="default" r:id="rId11"/>
          <w:pgSz w:w="12240" w:h="15840" w:code="1"/>
          <w:pgMar w:top="1008" w:right="1627" w:bottom="1008" w:left="1627" w:header="720" w:footer="720" w:gutter="0"/>
          <w:lnNumType w:countBy="1"/>
          <w:pgNumType w:start="1"/>
          <w:cols w:space="708"/>
          <w:docGrid w:linePitch="360"/>
        </w:sectPr>
      </w:pPr>
    </w:p>
    <w:p w:rsidRPr="00B07BF4" w:rsidR="009D0E17" w:rsidP="009D0E17" w:rsidRDefault="009D0E17" w14:paraId="6E62A5C3" w14:textId="77777777">
      <w:pPr>
        <w:pStyle w:val="sccoversheetemptyline"/>
      </w:pPr>
    </w:p>
    <w:p w:rsidRPr="00BB0725" w:rsidR="00A73EFA" w:rsidP="00D51EB0" w:rsidRDefault="00A73EFA" w14:paraId="7B72410E" w14:textId="30A70995">
      <w:pPr>
        <w:pStyle w:val="scemptylineheader"/>
      </w:pPr>
    </w:p>
    <w:p w:rsidRPr="00BB0725" w:rsidR="00A73EFA" w:rsidP="00D51EB0" w:rsidRDefault="00A73EFA" w14:paraId="6AD935C9" w14:textId="13277332">
      <w:pPr>
        <w:pStyle w:val="scemptylineheader"/>
      </w:pPr>
    </w:p>
    <w:p w:rsidRPr="00DF3B44" w:rsidR="00A73EFA" w:rsidP="00D51EB0" w:rsidRDefault="00A73EFA" w14:paraId="51A98227" w14:textId="6B7B0560">
      <w:pPr>
        <w:pStyle w:val="scemptylineheader"/>
      </w:pPr>
    </w:p>
    <w:p w:rsidRPr="00DF3B44" w:rsidR="00A73EFA" w:rsidP="00D51EB0" w:rsidRDefault="00A73EFA" w14:paraId="3858851A" w14:textId="698A2743">
      <w:pPr>
        <w:pStyle w:val="scemptylineheader"/>
      </w:pPr>
    </w:p>
    <w:p w:rsidRPr="00DF3B44" w:rsidR="00A73EFA" w:rsidP="00D51EB0" w:rsidRDefault="00A73EFA" w14:paraId="4E3DDE20" w14:textId="74112B0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rPr>
          <w:caps w:val="0"/>
        </w:r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E19D7" w14:paraId="40FEFADA" w14:textId="7B5682A6">
          <w:pPr>
            <w:pStyle w:val="scbilltitle"/>
          </w:pPr>
          <w:r w:rsidRPr="005A2993">
            <w:rPr>
              <w:caps w:val="0"/>
            </w:rPr>
            <w:t xml:space="preserve">TO AMEND THE SOUTH CAROLINA CODE OF LAWS BY AMENDING SECTION 8‑13‑100, RELATING TO DEFINITIONS, SO AS TO </w:t>
          </w:r>
          <w:r>
            <w:rPr>
              <w:caps w:val="0"/>
            </w:rPr>
            <w:t>AMEND</w:t>
          </w:r>
          <w:r w:rsidRPr="005A2993">
            <w:rPr>
              <w:caps w:val="0"/>
            </w:rPr>
            <w:t xml:space="preserve"> “PUBLIC MEMBER”</w:t>
          </w:r>
          <w:r>
            <w:rPr>
              <w:caps w:val="0"/>
            </w:rPr>
            <w:t xml:space="preserve"> TO INCLUDE A PERSON NOMINATED AND APPOINTED TO A NONCOMPENSATED PART‑TIME POSITION ON A BOARD, COMMISSION, OR COUNCIL</w:t>
          </w:r>
          <w:r w:rsidRPr="005A2993">
            <w:rPr>
              <w:caps w:val="0"/>
            </w:rPr>
            <w:t>; BY ADDING SECTION 8‑13‑1100 SO AS TO OUTLINE RESPONSIBILITIES FOR DISCLOSING ECONOMIC INTERESTS; BY AMENDING SECTION 8‑13‑1110, RELATING TO STATEMENTS OF ECONOMIC INTEREST</w:t>
          </w:r>
          <w:r w:rsidR="006E7B1A">
            <w:rPr>
              <w:caps w:val="0"/>
            </w:rPr>
            <w:t>S</w:t>
          </w:r>
          <w:r w:rsidRPr="005A2993">
            <w:rPr>
              <w:caps w:val="0"/>
            </w:rPr>
            <w:t>, SO AS TO ADDRESS AGENCY REQUIREMENTS FOR FILING DISCLOSURE FORMS; BY AMENDING SECTION 8‑13‑1170, SO AS TO PROVIDE THAT A PUBLIC MEMBER WHO FILES THE INITIAL STATEMENT OF ECONOMIC INTERESTS WITHIN TEN DAYS AFTER NOTICE FROM THE STATE ETHICS COMMISSION SHALL NOT BE IN VIOLATION OF CHAPTER 13, TITLE 8</w:t>
          </w:r>
          <w:r>
            <w:rPr>
              <w:caps w:val="0"/>
            </w:rPr>
            <w:t xml:space="preserve">; AND </w:t>
          </w:r>
          <w:r w:rsidRPr="005A2993">
            <w:rPr>
              <w:caps w:val="0"/>
            </w:rPr>
            <w:t xml:space="preserve">BY AMENDING SECTION 8‑13‑1356, RELATING TO FILING DEADLINES FOR ECONOMIC INTERESTS STATEMENTS, SO AS TO </w:t>
          </w:r>
          <w:r>
            <w:rPr>
              <w:caps w:val="0"/>
            </w:rPr>
            <w:t>PROVIDE WHEN CERTAIN CANDIDATES FOR ELECTIVE OFFICE MUST FILE A STATEMENT OF ECONOMIC INTERESTS</w:t>
          </w:r>
          <w:r w:rsidRPr="005A2993">
            <w:rPr>
              <w:caps w:val="0"/>
            </w:rPr>
            <w:t>.</w:t>
          </w:r>
        </w:p>
      </w:sdtContent>
    </w:sdt>
    <w:bookmarkStart w:name="at_2c2c5a200" w:displacedByCustomXml="prev" w:id="0"/>
    <w:bookmarkEnd w:id="0"/>
    <w:p w:rsidR="00576CFF" w:rsidP="00576CFF" w:rsidRDefault="00576CFF" w14:paraId="5AA6E524" w14:textId="77777777">
      <w:pPr>
        <w:pStyle w:val="scnoncodifiedsection"/>
      </w:pPr>
      <w:r>
        <w:tab/>
        <w:t xml:space="preserve">Amend Title </w:t>
      </w:r>
      <w:proofErr w:type="gramStart"/>
      <w:r>
        <w:t>To</w:t>
      </w:r>
      <w:proofErr w:type="gramEnd"/>
      <w:r>
        <w:t xml:space="preserve"> Conform</w:t>
      </w:r>
    </w:p>
    <w:p w:rsidRPr="00DF3B44" w:rsidR="006C18F0" w:rsidP="00576CFF" w:rsidRDefault="006C18F0" w14:paraId="5BAAC1B7" w14:textId="547654FA">
      <w:pPr>
        <w:pStyle w:val="scnoncodifiedsection"/>
      </w:pPr>
    </w:p>
    <w:p w:rsidRPr="0094541D" w:rsidR="007E06BB" w:rsidP="0094541D" w:rsidRDefault="002C3463" w14:paraId="7A934B75" w14:textId="6F4B79DE">
      <w:pPr>
        <w:pStyle w:val="scenactingwords"/>
      </w:pPr>
      <w:bookmarkStart w:name="ew_bf20d4e83" w:id="1"/>
      <w:r w:rsidRPr="0094541D">
        <w:t>B</w:t>
      </w:r>
      <w:bookmarkEnd w:id="1"/>
      <w:r w:rsidRPr="0094541D">
        <w:t>e it enacted by the General Assembly of the State of South Carolina:</w:t>
      </w:r>
    </w:p>
    <w:p w:rsidR="00017566" w:rsidP="0087381B" w:rsidRDefault="00017566" w14:paraId="3C790B37" w14:textId="77777777">
      <w:pPr>
        <w:pStyle w:val="scemptyline"/>
      </w:pPr>
    </w:p>
    <w:p w:rsidR="00017566" w:rsidP="0087381B" w:rsidRDefault="00017566" w14:paraId="27A45C73" w14:textId="77777777">
      <w:pPr>
        <w:pStyle w:val="scdirectionallanguage"/>
      </w:pPr>
      <w:bookmarkStart w:name="bs_num_1_e0dd32ffc" w:id="2"/>
      <w:r>
        <w:t>S</w:t>
      </w:r>
      <w:bookmarkEnd w:id="2"/>
      <w:r>
        <w:t>ECTION 1.</w:t>
      </w:r>
      <w:r>
        <w:tab/>
      </w:r>
      <w:bookmarkStart w:name="dl_a5f321a18" w:id="3"/>
      <w:r>
        <w:t>S</w:t>
      </w:r>
      <w:bookmarkEnd w:id="3"/>
      <w:r>
        <w:t>ection 8‑13‑100(26) of the S.C. Code is amended to read:</w:t>
      </w:r>
    </w:p>
    <w:p w:rsidR="00017566" w:rsidP="0087381B" w:rsidRDefault="00017566" w14:paraId="065C70C4" w14:textId="77777777">
      <w:pPr>
        <w:pStyle w:val="sccodifiedsection"/>
      </w:pPr>
    </w:p>
    <w:p w:rsidR="00017566" w:rsidP="00017566" w:rsidRDefault="00017566" w14:paraId="1E90DD2C" w14:textId="5291B77B">
      <w:pPr>
        <w:pStyle w:val="sccodifiedsection"/>
      </w:pPr>
      <w:bookmarkStart w:name="cs_T8C13N100_1aa1985d3" w:id="4"/>
      <w:r>
        <w:tab/>
      </w:r>
      <w:bookmarkStart w:name="ss_T8C13N100S26_lv1_e9969b656" w:id="5"/>
      <w:bookmarkEnd w:id="4"/>
      <w:r>
        <w:t>(</w:t>
      </w:r>
      <w:bookmarkEnd w:id="5"/>
      <w:r>
        <w:t xml:space="preserve">26) “Public member” means an individual </w:t>
      </w:r>
      <w:r w:rsidR="00264B41">
        <w:rPr>
          <w:rStyle w:val="scinsert"/>
        </w:rPr>
        <w:t xml:space="preserve">nominated and </w:t>
      </w:r>
      <w:r>
        <w:t xml:space="preserve">appointed to a </w:t>
      </w:r>
      <w:proofErr w:type="spellStart"/>
      <w:r>
        <w:t>noncompensated</w:t>
      </w:r>
      <w:proofErr w:type="spellEnd"/>
      <w:r>
        <w:t xml:space="preserve"> part‑time position on a board, commission, or council. A public member does not lose this status by receiving reimbursement of expenses or a per diem payment for services.</w:t>
      </w:r>
    </w:p>
    <w:p w:rsidR="00017566" w:rsidP="0087381B" w:rsidRDefault="00017566" w14:paraId="6010B61A" w14:textId="0AB00A89">
      <w:pPr>
        <w:pStyle w:val="scemptyline"/>
      </w:pPr>
    </w:p>
    <w:p w:rsidR="004457E8" w:rsidP="0087381B" w:rsidRDefault="00264B41" w14:paraId="2F853112" w14:textId="77777777">
      <w:pPr>
        <w:pStyle w:val="scdirectionallanguage"/>
      </w:pPr>
      <w:bookmarkStart w:name="bs_num_2_f3b01e57c" w:id="6"/>
      <w:r>
        <w:t>S</w:t>
      </w:r>
      <w:bookmarkEnd w:id="6"/>
      <w:r>
        <w:t>ECTION 2.</w:t>
      </w:r>
      <w:r>
        <w:tab/>
      </w:r>
      <w:bookmarkStart w:name="dl_b728ee0dc" w:id="7"/>
      <w:r w:rsidR="004457E8">
        <w:t>A</w:t>
      </w:r>
      <w:bookmarkEnd w:id="7"/>
      <w:r w:rsidR="004457E8">
        <w:t>rticle 11, Chapter 13, Title 8 of the S.C. Code is amended by adding:</w:t>
      </w:r>
    </w:p>
    <w:p w:rsidR="004457E8" w:rsidP="0087381B" w:rsidRDefault="004457E8" w14:paraId="6E3EDE77" w14:textId="77777777">
      <w:pPr>
        <w:pStyle w:val="scnewcodesection"/>
      </w:pPr>
    </w:p>
    <w:p w:rsidRPr="00896523" w:rsidR="0028338D" w:rsidP="001C2D0F" w:rsidRDefault="004457E8" w14:paraId="4D2349AA" w14:textId="2CD99D3E">
      <w:pPr>
        <w:pStyle w:val="scnewcodesection"/>
      </w:pPr>
      <w:r>
        <w:tab/>
      </w:r>
      <w:bookmarkStart w:name="ns_T8C13N1100_a00ce3e1b" w:id="8"/>
      <w:r>
        <w:t>S</w:t>
      </w:r>
      <w:bookmarkEnd w:id="8"/>
      <w:r>
        <w:t>ection 8‑13‑1100.</w:t>
      </w:r>
      <w:r>
        <w:tab/>
      </w:r>
      <w:r w:rsidRPr="00896523" w:rsidR="001A5A2F">
        <w:tab/>
      </w:r>
      <w:bookmarkStart w:name="up_cfc07d6ce" w:id="9"/>
      <w:r w:rsidRPr="00896523" w:rsidR="001A5A2F">
        <w:t>(</w:t>
      </w:r>
      <w:bookmarkEnd w:id="9"/>
      <w:r w:rsidRPr="00896523" w:rsidR="001A5A2F">
        <w:t xml:space="preserve">A) Between January 1 and January 15 of each calendar year, each governmental entity must file an Entity Listing </w:t>
      </w:r>
      <w:r w:rsidRPr="00896523" w:rsidR="00780995">
        <w:t xml:space="preserve">form </w:t>
      </w:r>
      <w:r w:rsidRPr="00896523" w:rsidR="001A5A2F">
        <w:t xml:space="preserve">with the State Ethics Commission. This form, prescribed by the commission, must provide the names, addresses, and </w:t>
      </w:r>
      <w:r w:rsidRPr="00896523" w:rsidR="00226AA7">
        <w:t>statement of economic interests</w:t>
      </w:r>
      <w:r w:rsidRPr="00896523" w:rsidR="001A5A2F">
        <w:t xml:space="preserve"> filing status</w:t>
      </w:r>
      <w:r w:rsidRPr="00896523" w:rsidR="00896523">
        <w:t xml:space="preserve"> for the governmental entity’s public official</w:t>
      </w:r>
      <w:r w:rsidR="00896523">
        <w:t>s</w:t>
      </w:r>
      <w:r w:rsidRPr="00896523" w:rsidR="00896523">
        <w:t>, public member</w:t>
      </w:r>
      <w:r w:rsidR="00896523">
        <w:t>s</w:t>
      </w:r>
      <w:r w:rsidRPr="00896523" w:rsidR="00896523">
        <w:t>, public employee</w:t>
      </w:r>
      <w:r w:rsidR="00896523">
        <w:t>s</w:t>
      </w:r>
      <w:r w:rsidRPr="00896523" w:rsidR="00896523">
        <w:t xml:space="preserve">, and any additional persons associated with the governmental entity who are required to file a </w:t>
      </w:r>
      <w:r w:rsidRPr="00896523" w:rsidR="00226AA7">
        <w:t>statement of economic interests</w:t>
      </w:r>
      <w:r w:rsidRPr="00896523" w:rsidR="001A5A2F">
        <w:t>.</w:t>
      </w:r>
    </w:p>
    <w:p w:rsidRPr="00896523" w:rsidR="001C2D0F" w:rsidP="001C2D0F" w:rsidRDefault="00DD3ED6" w14:paraId="47E40E17" w14:textId="37784F38">
      <w:pPr>
        <w:pStyle w:val="scnewcodesection"/>
      </w:pPr>
      <w:r w:rsidRPr="00896523">
        <w:tab/>
      </w:r>
      <w:bookmarkStart w:name="ss_T8C13N1100SB_lv1_fbcc8dc58" w:id="10"/>
      <w:r w:rsidRPr="00896523">
        <w:t>(</w:t>
      </w:r>
      <w:bookmarkEnd w:id="10"/>
      <w:r w:rsidRPr="00896523" w:rsidR="001C2D0F">
        <w:t>B</w:t>
      </w:r>
      <w:r w:rsidRPr="00896523">
        <w:t>)</w:t>
      </w:r>
      <w:r w:rsidRPr="00896523" w:rsidR="001C2D0F">
        <w:t xml:space="preserve"> When a person required to file a </w:t>
      </w:r>
      <w:r w:rsidRPr="00896523" w:rsidR="00226AA7">
        <w:t>statement of economic interests</w:t>
      </w:r>
      <w:r w:rsidRPr="00896523" w:rsidR="001C2D0F">
        <w:t xml:space="preserve"> leaves </w:t>
      </w:r>
      <w:r w:rsidRPr="00896523" w:rsidR="001A5A2F">
        <w:t xml:space="preserve">his </w:t>
      </w:r>
      <w:r w:rsidRPr="00896523" w:rsidR="001C2D0F">
        <w:t>office</w:t>
      </w:r>
      <w:r w:rsidRPr="00896523" w:rsidR="001A5A2F">
        <w:t>, position</w:t>
      </w:r>
      <w:r w:rsidRPr="00896523" w:rsidR="001C2D0F">
        <w:t xml:space="preserve"> or employment, his governmental entity shall notify the</w:t>
      </w:r>
      <w:r w:rsidRPr="00896523">
        <w:t xml:space="preserve"> State Ethics</w:t>
      </w:r>
      <w:r w:rsidRPr="00896523" w:rsidR="001C2D0F">
        <w:t xml:space="preserve"> Commission</w:t>
      </w:r>
      <w:r w:rsidRPr="00896523">
        <w:t>,</w:t>
      </w:r>
      <w:r w:rsidRPr="00896523" w:rsidR="001C2D0F">
        <w:t xml:space="preserve"> in writing</w:t>
      </w:r>
      <w:r w:rsidRPr="00896523">
        <w:t>,</w:t>
      </w:r>
      <w:r w:rsidRPr="00896523" w:rsidR="001C2D0F">
        <w:t xml:space="preserve"> within thirty </w:t>
      </w:r>
      <w:r w:rsidRPr="00896523" w:rsidR="001C2D0F">
        <w:lastRenderedPageBreak/>
        <w:t xml:space="preserve">days of the person’s name and address and date of separation from </w:t>
      </w:r>
      <w:r w:rsidRPr="00896523">
        <w:t xml:space="preserve">the </w:t>
      </w:r>
      <w:r w:rsidRPr="00896523" w:rsidR="001C2D0F">
        <w:t>government</w:t>
      </w:r>
      <w:r w:rsidRPr="00896523">
        <w:t>al</w:t>
      </w:r>
      <w:r w:rsidRPr="00896523" w:rsidR="001C2D0F">
        <w:t xml:space="preserve"> entity.</w:t>
      </w:r>
    </w:p>
    <w:p w:rsidR="001C2D0F" w:rsidP="001C2D0F" w:rsidRDefault="00DD3ED6" w14:paraId="12FD6CFD" w14:textId="4947ED0A">
      <w:pPr>
        <w:pStyle w:val="scnewcodesection"/>
      </w:pPr>
      <w:r w:rsidRPr="00896523">
        <w:tab/>
      </w:r>
      <w:bookmarkStart w:name="ss_T8C13N1100SC_lv1_41f0035a8" w:id="11"/>
      <w:r w:rsidRPr="00896523">
        <w:t>(</w:t>
      </w:r>
      <w:bookmarkEnd w:id="11"/>
      <w:r w:rsidRPr="00896523" w:rsidR="001C2D0F">
        <w:t>C</w:t>
      </w:r>
      <w:r w:rsidRPr="00896523">
        <w:t>)</w:t>
      </w:r>
      <w:r w:rsidRPr="00896523" w:rsidR="001C2D0F">
        <w:t xml:space="preserve"> When a person is employed</w:t>
      </w:r>
      <w:r w:rsidRPr="00896523" w:rsidR="001A5A2F">
        <w:t xml:space="preserve"> by</w:t>
      </w:r>
      <w:r w:rsidRPr="00896523" w:rsidR="001C2D0F">
        <w:t xml:space="preserve">, contracts with, appointed to, or retained by a governmental entity in a position where a </w:t>
      </w:r>
      <w:r w:rsidRPr="00896523" w:rsidR="00226AA7">
        <w:t>statement of economic interests</w:t>
      </w:r>
      <w:r w:rsidRPr="00896523" w:rsidR="001C2D0F">
        <w:t xml:space="preserve"> is required, the governmental entity shall notify the </w:t>
      </w:r>
      <w:r w:rsidRPr="00896523">
        <w:t xml:space="preserve">State Ethics </w:t>
      </w:r>
      <w:r w:rsidRPr="00896523" w:rsidR="001C2D0F">
        <w:t>Commission of the person’s name, address</w:t>
      </w:r>
      <w:r w:rsidR="00226AA7">
        <w:t>,</w:t>
      </w:r>
      <w:r w:rsidRPr="00896523" w:rsidR="001C2D0F">
        <w:t xml:space="preserve"> and position</w:t>
      </w:r>
      <w:r w:rsidRPr="00896523">
        <w:t xml:space="preserve">. The person must also file a </w:t>
      </w:r>
      <w:r w:rsidRPr="00896523" w:rsidR="00226AA7">
        <w:t>statement of economic interests</w:t>
      </w:r>
      <w:r w:rsidRPr="00896523" w:rsidR="001A5A2F">
        <w:t xml:space="preserve"> as required by law</w:t>
      </w:r>
      <w:r w:rsidRPr="00896523" w:rsidR="001C2D0F">
        <w:t>.</w:t>
      </w:r>
    </w:p>
    <w:p w:rsidR="00264B41" w:rsidP="001C2D0F" w:rsidRDefault="00DD3ED6" w14:paraId="741C126C" w14:textId="2CBEB599">
      <w:pPr>
        <w:pStyle w:val="scnewcodesection"/>
      </w:pPr>
      <w:r>
        <w:tab/>
      </w:r>
      <w:bookmarkStart w:name="ss_T8C13N1100SD_lv1_06a63f31c" w:id="12"/>
      <w:r>
        <w:t>(</w:t>
      </w:r>
      <w:bookmarkEnd w:id="12"/>
      <w:r w:rsidR="001C2D0F">
        <w:t>D</w:t>
      </w:r>
      <w:r>
        <w:t>)</w:t>
      </w:r>
      <w:r w:rsidR="001C2D0F">
        <w:t xml:space="preserve"> The </w:t>
      </w:r>
      <w:r>
        <w:t xml:space="preserve">State Ethics </w:t>
      </w:r>
      <w:r w:rsidR="001C2D0F">
        <w:t xml:space="preserve">Commission shall direct communications about the filing, failure to file or failure to timely file </w:t>
      </w:r>
      <w:r w:rsidR="00226AA7">
        <w:t>statement of economic interests</w:t>
      </w:r>
      <w:r w:rsidR="001C2D0F">
        <w:t xml:space="preserve"> to the person required to file when this information is known to the </w:t>
      </w:r>
      <w:r>
        <w:t>c</w:t>
      </w:r>
      <w:r w:rsidR="001C2D0F">
        <w:t xml:space="preserve">ommission. It shall be the concurrent responsibility of the governmental entity to assure filing and disclosure of </w:t>
      </w:r>
      <w:r w:rsidR="00605BC6">
        <w:t>e</w:t>
      </w:r>
      <w:r w:rsidR="001C2D0F">
        <w:t xml:space="preserve">conomic </w:t>
      </w:r>
      <w:r w:rsidR="00605BC6">
        <w:t>i</w:t>
      </w:r>
      <w:r w:rsidR="001C2D0F">
        <w:t xml:space="preserve">nterests; provided, however, the governmental entity shall not be subject to sanction in matters involving an individual’s responsibility to file a </w:t>
      </w:r>
      <w:r w:rsidR="00226AA7">
        <w:t>statement of economic interests</w:t>
      </w:r>
      <w:r w:rsidR="001C2D0F">
        <w:t>.</w:t>
      </w:r>
    </w:p>
    <w:p w:rsidR="00264B41" w:rsidP="0087381B" w:rsidRDefault="00264B41" w14:paraId="1B8BB2DD" w14:textId="5F26F1EE">
      <w:pPr>
        <w:pStyle w:val="scemptyline"/>
      </w:pPr>
    </w:p>
    <w:p w:rsidR="001C2D0F" w:rsidP="0087381B" w:rsidRDefault="001C2D0F" w14:paraId="7D0DDF66" w14:textId="77777777">
      <w:pPr>
        <w:pStyle w:val="scdirectionallanguage"/>
      </w:pPr>
      <w:bookmarkStart w:name="bs_num_3_a27476b5d" w:id="13"/>
      <w:r>
        <w:t>S</w:t>
      </w:r>
      <w:bookmarkEnd w:id="13"/>
      <w:r>
        <w:t>ECTION 3.</w:t>
      </w:r>
      <w:r>
        <w:tab/>
      </w:r>
      <w:bookmarkStart w:name="dl_e4dd40931" w:id="14"/>
      <w:r>
        <w:t>S</w:t>
      </w:r>
      <w:bookmarkEnd w:id="14"/>
      <w:r>
        <w:t>ection 8‑13‑1110 of the S.C. Code is amended to read:</w:t>
      </w:r>
    </w:p>
    <w:p w:rsidR="001C2D0F" w:rsidP="0087381B" w:rsidRDefault="001C2D0F" w14:paraId="739DEA09" w14:textId="77777777">
      <w:pPr>
        <w:pStyle w:val="sccodifiedsection"/>
      </w:pPr>
    </w:p>
    <w:p w:rsidR="001C2D0F" w:rsidP="00EC127D" w:rsidRDefault="001C2D0F" w14:paraId="57D38EFF" w14:textId="580A0077">
      <w:pPr>
        <w:pStyle w:val="sccodifiedsection"/>
      </w:pPr>
      <w:r>
        <w:tab/>
      </w:r>
      <w:bookmarkStart w:name="cs_T8C13N1110_60616fe54" w:id="15"/>
      <w:r>
        <w:t>S</w:t>
      </w:r>
      <w:bookmarkEnd w:id="15"/>
      <w:r>
        <w:t>ection 8</w:t>
      </w:r>
      <w:r>
        <w:rPr>
          <w:rFonts w:ascii="Cambria Math" w:hAnsi="Cambria Math" w:cs="Cambria Math"/>
        </w:rPr>
        <w:t>‑</w:t>
      </w:r>
      <w:r>
        <w:t>13</w:t>
      </w:r>
      <w:r>
        <w:rPr>
          <w:rFonts w:ascii="Cambria Math" w:hAnsi="Cambria Math" w:cs="Cambria Math"/>
        </w:rPr>
        <w:t>‑</w:t>
      </w:r>
      <w:r>
        <w:t>1110.</w:t>
      </w:r>
      <w:r>
        <w:tab/>
      </w:r>
      <w:bookmarkStart w:name="ss_T8C13N1110SA_lv1_29603df2f" w:id="16"/>
      <w:r>
        <w:t>(</w:t>
      </w:r>
      <w:bookmarkEnd w:id="16"/>
      <w:r>
        <w:t xml:space="preserve">A) No public official, regardless of compensation, and no public member or public employee as designated in subsection (B) may take the oath of office or enter upon his official responsibilities unless he has filed a statement of economic interests in accordance with the provisions of this chapter with the appropriate supervisory office. </w:t>
      </w:r>
      <w:r w:rsidR="00EC127D">
        <w:rPr>
          <w:rStyle w:val="scinsert"/>
        </w:rPr>
        <w:t>Such a person</w:t>
      </w:r>
      <w:r w:rsidR="00823950">
        <w:rPr>
          <w:rStyle w:val="scinsert"/>
        </w:rPr>
        <w:t xml:space="preserve"> nominated to a </w:t>
      </w:r>
      <w:proofErr w:type="spellStart"/>
      <w:r w:rsidR="00823950">
        <w:rPr>
          <w:rStyle w:val="scinsert"/>
        </w:rPr>
        <w:t>noncompensated</w:t>
      </w:r>
      <w:proofErr w:type="spellEnd"/>
      <w:r w:rsidR="00823950">
        <w:rPr>
          <w:rStyle w:val="scinsert"/>
        </w:rPr>
        <w:t xml:space="preserve"> part</w:t>
      </w:r>
      <w:r w:rsidR="00823950">
        <w:rPr>
          <w:rStyle w:val="scinsert"/>
          <w:rFonts w:ascii="Cambria Math" w:hAnsi="Cambria Math" w:cs="Cambria Math"/>
        </w:rPr>
        <w:t>‑</w:t>
      </w:r>
      <w:r w:rsidR="00823950">
        <w:rPr>
          <w:rStyle w:val="scinsert"/>
        </w:rPr>
        <w:t xml:space="preserve">time position on a </w:t>
      </w:r>
      <w:r w:rsidR="00EC127D">
        <w:rPr>
          <w:rStyle w:val="scinsert"/>
        </w:rPr>
        <w:t xml:space="preserve">state </w:t>
      </w:r>
      <w:r w:rsidR="00823950">
        <w:rPr>
          <w:rStyle w:val="scinsert"/>
        </w:rPr>
        <w:t>board, commission, or council shall file a confidential statement, made public only upon their appointment.</w:t>
      </w:r>
      <w:r>
        <w:t xml:space="preserve"> If a public official, public member, or public employee referred to in this section has no economic interests to disclose, he shall nevertheless file a statement of inactivity to that effect with the appropriate supervisory office. All disclosure statements are matters of public record open to inspection upon request.</w:t>
      </w:r>
    </w:p>
    <w:p w:rsidR="001C2D0F" w:rsidP="001C2D0F" w:rsidRDefault="001C2D0F" w14:paraId="271F11F4" w14:textId="77777777">
      <w:pPr>
        <w:pStyle w:val="sccodifiedsection"/>
      </w:pPr>
      <w:r>
        <w:tab/>
      </w:r>
      <w:bookmarkStart w:name="ss_T8C13N1110SB_lv1_2826239a9" w:id="17"/>
      <w:r>
        <w:t>(</w:t>
      </w:r>
      <w:bookmarkEnd w:id="17"/>
      <w:r>
        <w:t>B) Each of the following public officials, public members, and public employees must file a statement of economic interests with the appropriate supervisory office, unless otherwise provided:</w:t>
      </w:r>
    </w:p>
    <w:p w:rsidR="001C2D0F" w:rsidP="001C2D0F" w:rsidRDefault="001C2D0F" w14:paraId="237EAC5F" w14:textId="77777777">
      <w:pPr>
        <w:pStyle w:val="sccodifiedsection"/>
      </w:pPr>
      <w:r>
        <w:tab/>
      </w:r>
      <w:r>
        <w:tab/>
      </w:r>
      <w:bookmarkStart w:name="ss_T8C13N1110S1_lv2_596b9d689" w:id="18"/>
      <w:r>
        <w:t>(</w:t>
      </w:r>
      <w:bookmarkEnd w:id="18"/>
      <w:r>
        <w:t xml:space="preserve">1) a person appointed to fill the unexpired term of an elective </w:t>
      </w:r>
      <w:proofErr w:type="gramStart"/>
      <w:r>
        <w:t>office;</w:t>
      </w:r>
      <w:proofErr w:type="gramEnd"/>
    </w:p>
    <w:p w:rsidR="001C2D0F" w:rsidP="001C2D0F" w:rsidRDefault="001C2D0F" w14:paraId="2EF16C07" w14:textId="77777777">
      <w:pPr>
        <w:pStyle w:val="sccodifiedsection"/>
      </w:pPr>
      <w:r>
        <w:tab/>
      </w:r>
      <w:r>
        <w:tab/>
      </w:r>
      <w:bookmarkStart w:name="ss_T8C13N1110S2_lv2_ba86a4f15" w:id="19"/>
      <w:r>
        <w:t>(</w:t>
      </w:r>
      <w:bookmarkEnd w:id="19"/>
      <w:r>
        <w:t xml:space="preserve">2) a salaried member of a state board, commission, or </w:t>
      </w:r>
      <w:proofErr w:type="gramStart"/>
      <w:r>
        <w:t>agency;</w:t>
      </w:r>
      <w:proofErr w:type="gramEnd"/>
    </w:p>
    <w:p w:rsidR="001C2D0F" w:rsidP="001C2D0F" w:rsidRDefault="001C2D0F" w14:paraId="27A7C88A" w14:textId="77777777">
      <w:pPr>
        <w:pStyle w:val="sccodifiedsection"/>
      </w:pPr>
      <w:r>
        <w:tab/>
      </w:r>
      <w:r>
        <w:tab/>
      </w:r>
      <w:bookmarkStart w:name="ss_T8C13N1110S3_lv2_95ca0eef5" w:id="20"/>
      <w:r>
        <w:t>(</w:t>
      </w:r>
      <w:bookmarkEnd w:id="20"/>
      <w:r>
        <w:t xml:space="preserve">3) the chief administrative official or employee and the deputy or assistant administrative official or employee or director of a division, institution, or facility of any agency or department of state </w:t>
      </w:r>
      <w:proofErr w:type="gramStart"/>
      <w:r>
        <w:t>government;</w:t>
      </w:r>
      <w:proofErr w:type="gramEnd"/>
    </w:p>
    <w:p w:rsidR="001C2D0F" w:rsidP="001C2D0F" w:rsidRDefault="001C2D0F" w14:paraId="276CD08C" w14:textId="77777777">
      <w:pPr>
        <w:pStyle w:val="sccodifiedsection"/>
      </w:pPr>
      <w:r>
        <w:tab/>
      </w:r>
      <w:r>
        <w:tab/>
      </w:r>
      <w:bookmarkStart w:name="ss_T8C13N1110S4_lv2_4d2639a22" w:id="21"/>
      <w:r>
        <w:t>(</w:t>
      </w:r>
      <w:bookmarkEnd w:id="21"/>
      <w:r>
        <w:t xml:space="preserve">4) the city administrator, city manager, or chief municipal administrative official or employee, by whatever </w:t>
      </w:r>
      <w:proofErr w:type="gramStart"/>
      <w:r>
        <w:t>title;</w:t>
      </w:r>
      <w:proofErr w:type="gramEnd"/>
    </w:p>
    <w:p w:rsidR="001C2D0F" w:rsidP="001C2D0F" w:rsidRDefault="001C2D0F" w14:paraId="74900837" w14:textId="77777777">
      <w:pPr>
        <w:pStyle w:val="sccodifiedsection"/>
      </w:pPr>
      <w:r>
        <w:tab/>
      </w:r>
      <w:r>
        <w:tab/>
      </w:r>
      <w:bookmarkStart w:name="ss_T8C13N1110S5_lv2_db1fc8277" w:id="22"/>
      <w:r>
        <w:t>(</w:t>
      </w:r>
      <w:bookmarkEnd w:id="22"/>
      <w:r>
        <w:t xml:space="preserve">5) the county manager, county administrator, county supervisor, or chief county administrative official or employee, by whatever </w:t>
      </w:r>
      <w:proofErr w:type="gramStart"/>
      <w:r>
        <w:t>title;</w:t>
      </w:r>
      <w:proofErr w:type="gramEnd"/>
    </w:p>
    <w:p w:rsidR="001C2D0F" w:rsidDel="00823950" w:rsidP="001C2D0F" w:rsidRDefault="001C2D0F" w14:paraId="4881756D" w14:textId="6F69B987">
      <w:pPr>
        <w:pStyle w:val="sccodifiedsection"/>
      </w:pPr>
      <w:r>
        <w:rPr>
          <w:rStyle w:val="scstrike"/>
        </w:rPr>
        <w:tab/>
      </w:r>
      <w:r>
        <w:rPr>
          <w:rStyle w:val="scstrike"/>
        </w:rPr>
        <w:tab/>
        <w:t xml:space="preserve">(6) the chief administrative official or employee of each political subdivision including, but not limited to, school districts, libraries, regional planning councils, airport commissions, hospitals, </w:t>
      </w:r>
      <w:r>
        <w:rPr>
          <w:rStyle w:val="scstrike"/>
        </w:rPr>
        <w:lastRenderedPageBreak/>
        <w:t xml:space="preserve">community action agencies, water and sewer districts, and development </w:t>
      </w:r>
      <w:proofErr w:type="gramStart"/>
      <w:r>
        <w:rPr>
          <w:rStyle w:val="scstrike"/>
        </w:rPr>
        <w:t>commissions;</w:t>
      </w:r>
      <w:bookmarkStart w:name="open_doc_here" w:id="23"/>
      <w:bookmarkEnd w:id="23"/>
      <w:proofErr w:type="gramEnd"/>
    </w:p>
    <w:p w:rsidR="001C2D0F" w:rsidP="001C2D0F" w:rsidRDefault="001C2D0F" w14:paraId="15A08B66" w14:textId="2BAACE12">
      <w:pPr>
        <w:pStyle w:val="sccodifiedsection"/>
      </w:pPr>
      <w:r>
        <w:tab/>
      </w:r>
      <w:r>
        <w:tab/>
      </w:r>
      <w:r>
        <w:rPr>
          <w:rStyle w:val="scstrike"/>
        </w:rPr>
        <w:t>(7)</w:t>
      </w:r>
      <w:bookmarkStart w:name="ss_T8C13N1110S6_lv2_1113643fe" w:id="24"/>
      <w:r w:rsidR="005B2EBE">
        <w:rPr>
          <w:rStyle w:val="scinsert"/>
        </w:rPr>
        <w:t>(</w:t>
      </w:r>
      <w:bookmarkEnd w:id="24"/>
      <w:r w:rsidR="005B2EBE">
        <w:rPr>
          <w:rStyle w:val="scinsert"/>
        </w:rPr>
        <w:t>6)</w:t>
      </w:r>
      <w:r>
        <w:t xml:space="preserve"> a school district and county superintendent of </w:t>
      </w:r>
      <w:proofErr w:type="gramStart"/>
      <w:r>
        <w:t>education;</w:t>
      </w:r>
      <w:proofErr w:type="gramEnd"/>
    </w:p>
    <w:p w:rsidR="001C2D0F" w:rsidP="001C2D0F" w:rsidRDefault="001C2D0F" w14:paraId="517FAC2A" w14:textId="4AE45D28">
      <w:pPr>
        <w:pStyle w:val="sccodifiedsection"/>
      </w:pPr>
      <w:r>
        <w:tab/>
      </w:r>
      <w:r>
        <w:tab/>
      </w:r>
      <w:r>
        <w:rPr>
          <w:rStyle w:val="scstrike"/>
        </w:rPr>
        <w:t>(8)</w:t>
      </w:r>
      <w:bookmarkStart w:name="ss_T8C13N1110S7_lv2_71e8e49bd" w:id="25"/>
      <w:r w:rsidR="00823950">
        <w:rPr>
          <w:rStyle w:val="scinsert"/>
        </w:rPr>
        <w:t>(</w:t>
      </w:r>
      <w:bookmarkEnd w:id="25"/>
      <w:r w:rsidR="00823950">
        <w:rPr>
          <w:rStyle w:val="scinsert"/>
        </w:rPr>
        <w:t>7)</w:t>
      </w:r>
      <w:r>
        <w:t xml:space="preserve"> a school district board member and a county board of education </w:t>
      </w:r>
      <w:proofErr w:type="gramStart"/>
      <w:r>
        <w:t>member;</w:t>
      </w:r>
      <w:proofErr w:type="gramEnd"/>
    </w:p>
    <w:p w:rsidR="001C2D0F" w:rsidP="001C2D0F" w:rsidRDefault="001C2D0F" w14:paraId="7A7B41F2" w14:textId="01567467">
      <w:pPr>
        <w:pStyle w:val="sccodifiedsection"/>
      </w:pPr>
      <w:r>
        <w:tab/>
      </w:r>
      <w:r>
        <w:tab/>
      </w:r>
      <w:r>
        <w:rPr>
          <w:rStyle w:val="scstrike"/>
        </w:rPr>
        <w:t>(9)</w:t>
      </w:r>
      <w:bookmarkStart w:name="ss_T8C13N1110S8_lv2_f98d1e68d" w:id="26"/>
      <w:r w:rsidR="00823950">
        <w:rPr>
          <w:rStyle w:val="scinsert"/>
        </w:rPr>
        <w:t>(</w:t>
      </w:r>
      <w:bookmarkEnd w:id="26"/>
      <w:r w:rsidR="00823950">
        <w:rPr>
          <w:rStyle w:val="scinsert"/>
        </w:rPr>
        <w:t>8)</w:t>
      </w:r>
      <w:r>
        <w:t xml:space="preserve"> the chief finance official or employee and the chief purchasing official or employee of each agency, institution, or facility of state government, and of each county, municipality</w:t>
      </w:r>
      <w:r>
        <w:rPr>
          <w:rStyle w:val="scstrike"/>
        </w:rPr>
        <w:t>, or other political subdivision including, but not limited to, those named in item (6</w:t>
      </w:r>
      <w:proofErr w:type="gramStart"/>
      <w:r>
        <w:rPr>
          <w:rStyle w:val="scstrike"/>
        </w:rPr>
        <w:t>)</w:t>
      </w:r>
      <w:r>
        <w:t>;</w:t>
      </w:r>
      <w:proofErr w:type="gramEnd"/>
    </w:p>
    <w:p w:rsidR="001C2D0F" w:rsidP="001C2D0F" w:rsidRDefault="001C2D0F" w14:paraId="72230C7A" w14:textId="0F53F6F4">
      <w:pPr>
        <w:pStyle w:val="sccodifiedsection"/>
      </w:pPr>
      <w:r>
        <w:tab/>
      </w:r>
      <w:r>
        <w:tab/>
      </w:r>
      <w:r>
        <w:rPr>
          <w:rStyle w:val="scstrike"/>
        </w:rPr>
        <w:t>(10)</w:t>
      </w:r>
      <w:bookmarkStart w:name="ss_T8C13N1110S9_lv2_fc95be5d0" w:id="27"/>
      <w:r w:rsidR="00823950">
        <w:rPr>
          <w:rStyle w:val="scinsert"/>
        </w:rPr>
        <w:t>(</w:t>
      </w:r>
      <w:bookmarkEnd w:id="27"/>
      <w:r w:rsidR="00823950">
        <w:rPr>
          <w:rStyle w:val="scinsert"/>
        </w:rPr>
        <w:t>9)</w:t>
      </w:r>
      <w:r>
        <w:t xml:space="preserve"> a public </w:t>
      </w:r>
      <w:proofErr w:type="gramStart"/>
      <w:r>
        <w:t>official;</w:t>
      </w:r>
      <w:proofErr w:type="gramEnd"/>
    </w:p>
    <w:p w:rsidR="001C2D0F" w:rsidP="001C2D0F" w:rsidRDefault="001C2D0F" w14:paraId="099D30E1" w14:textId="55DBFF1B">
      <w:pPr>
        <w:pStyle w:val="sccodifiedsection"/>
      </w:pPr>
      <w:r>
        <w:tab/>
      </w:r>
      <w:r>
        <w:tab/>
      </w:r>
      <w:r>
        <w:rPr>
          <w:rStyle w:val="scstrike"/>
        </w:rPr>
        <w:t>(11)</w:t>
      </w:r>
      <w:bookmarkStart w:name="ss_T8C13N1110S10_lv2_b4a790538" w:id="28"/>
      <w:r w:rsidR="00823950">
        <w:rPr>
          <w:rStyle w:val="scinsert"/>
        </w:rPr>
        <w:t>(</w:t>
      </w:r>
      <w:bookmarkEnd w:id="28"/>
      <w:r w:rsidR="00823950">
        <w:rPr>
          <w:rStyle w:val="scinsert"/>
        </w:rPr>
        <w:t>10)</w:t>
      </w:r>
      <w:r>
        <w:t xml:space="preserve"> a public member who serves on a state board, commission, or council; and</w:t>
      </w:r>
    </w:p>
    <w:p w:rsidR="001C2D0F" w:rsidP="001C2D0F" w:rsidRDefault="001C2D0F" w14:paraId="100D3992" w14:textId="49736788">
      <w:pPr>
        <w:pStyle w:val="sccodifiedsection"/>
      </w:pPr>
      <w:r>
        <w:tab/>
      </w:r>
      <w:r>
        <w:tab/>
      </w:r>
      <w:r>
        <w:rPr>
          <w:rStyle w:val="scstrike"/>
        </w:rPr>
        <w:t>(12)</w:t>
      </w:r>
      <w:bookmarkStart w:name="ss_T8C13N1110S11_lv2_437478967" w:id="29"/>
      <w:r w:rsidR="00823950">
        <w:rPr>
          <w:rStyle w:val="scinsert"/>
        </w:rPr>
        <w:t>(</w:t>
      </w:r>
      <w:bookmarkEnd w:id="29"/>
      <w:r w:rsidR="00823950">
        <w:rPr>
          <w:rStyle w:val="scinsert"/>
        </w:rPr>
        <w:t>11)</w:t>
      </w:r>
      <w:r>
        <w:t xml:space="preserve"> Department of Transportation District Engineering Administrators.</w:t>
      </w:r>
    </w:p>
    <w:p w:rsidR="005A2993" w:rsidP="0087381B" w:rsidRDefault="005A2993" w14:paraId="11CAC00A" w14:textId="77777777">
      <w:pPr>
        <w:pStyle w:val="scemptyline"/>
      </w:pPr>
    </w:p>
    <w:p w:rsidR="005A2993" w:rsidP="0087381B" w:rsidRDefault="005A2993" w14:paraId="2A360817" w14:textId="77777777">
      <w:pPr>
        <w:pStyle w:val="scdirectionallanguage"/>
      </w:pPr>
      <w:bookmarkStart w:name="bs_num_4_f94af962a" w:id="30"/>
      <w:r>
        <w:t>S</w:t>
      </w:r>
      <w:bookmarkEnd w:id="30"/>
      <w:r>
        <w:t>ECTION 4.</w:t>
      </w:r>
      <w:r>
        <w:tab/>
      </w:r>
      <w:bookmarkStart w:name="dl_1fc60bc12" w:id="31"/>
      <w:r>
        <w:t>S</w:t>
      </w:r>
      <w:bookmarkEnd w:id="31"/>
      <w:r>
        <w:t>ection 8‑13‑1170(B) of the S.C. Code is amended to read:</w:t>
      </w:r>
    </w:p>
    <w:p w:rsidR="005A2993" w:rsidP="0087381B" w:rsidRDefault="005A2993" w14:paraId="75E126A1" w14:textId="77777777">
      <w:pPr>
        <w:pStyle w:val="sccodifiedsection"/>
      </w:pPr>
    </w:p>
    <w:p w:rsidR="005A2993" w:rsidP="005A2993" w:rsidRDefault="005A2993" w14:paraId="5993EB3E" w14:textId="77777777">
      <w:pPr>
        <w:pStyle w:val="sccodifiedsection"/>
      </w:pPr>
      <w:bookmarkStart w:name="cs_T8C13N1170_9eb481efe" w:id="32"/>
      <w:r>
        <w:tab/>
      </w:r>
      <w:bookmarkStart w:name="ss_T8C13N1170SB_lv1_30324ed29" w:id="33"/>
      <w:bookmarkEnd w:id="32"/>
      <w:r>
        <w:t>(</w:t>
      </w:r>
      <w:bookmarkEnd w:id="33"/>
      <w:r>
        <w:t>B)</w:t>
      </w:r>
      <w:bookmarkStart w:name="ss_T8C13N1170S1_lv2_76133cf0b" w:id="34"/>
      <w:r>
        <w:rPr>
          <w:rStyle w:val="scinsert"/>
        </w:rPr>
        <w:t>(</w:t>
      </w:r>
      <w:bookmarkEnd w:id="34"/>
      <w:r>
        <w:rPr>
          <w:rStyle w:val="scinsert"/>
        </w:rPr>
        <w:t>1)</w:t>
      </w:r>
      <w:r>
        <w:t xml:space="preserve"> The appropriate supervisory office may grant a reasonable extension of time for filing a statement of economic interests.  The extension may not exceed thirty days except in cases of illness or incapacitation.</w:t>
      </w:r>
    </w:p>
    <w:p w:rsidR="005A2993" w:rsidP="005A2993" w:rsidRDefault="005A2993" w14:paraId="1AB49400" w14:textId="2741C8A3">
      <w:pPr>
        <w:pStyle w:val="sccodifiedsection"/>
      </w:pPr>
      <w:r>
        <w:rPr>
          <w:rStyle w:val="scinsert"/>
        </w:rPr>
        <w:tab/>
      </w:r>
      <w:r w:rsidRPr="003B559F">
        <w:rPr>
          <w:rStyle w:val="scinsert"/>
        </w:rPr>
        <w:tab/>
      </w:r>
      <w:bookmarkStart w:name="ss_T8C13N1170S2_lv2_70357ebe5" w:id="35"/>
      <w:r w:rsidRPr="003B559F">
        <w:rPr>
          <w:rStyle w:val="scinsert"/>
        </w:rPr>
        <w:t>(</w:t>
      </w:r>
      <w:bookmarkEnd w:id="35"/>
      <w:r w:rsidRPr="003B559F">
        <w:rPr>
          <w:rStyle w:val="scinsert"/>
        </w:rPr>
        <w:t>2) A public member who receives written notice from the State Ethics Commission, by certified mail, for failure to file an initial statement of economic interests as required by Section 8‑13‑1100(C), must file the statement of economic interests within ten days after receipt of the State Ethics Commission’s notice. A public member who files the initial statement of economic interests within ten days after receipt of the State Ethics Commission’s written notice pursuant to this item shall not be in violation of this chapter</w:t>
      </w:r>
      <w:r>
        <w:rPr>
          <w:rStyle w:val="scinsert"/>
        </w:rPr>
        <w:t>.</w:t>
      </w:r>
      <w:r w:rsidR="000557B9">
        <w:rPr>
          <w:rStyle w:val="scinsert"/>
        </w:rPr>
        <w:t xml:space="preserve"> This item only applies to a public member’s initial statement of economic interests filing and does not apply to any subsequent statement of economic </w:t>
      </w:r>
      <w:proofErr w:type="gramStart"/>
      <w:r w:rsidR="000557B9">
        <w:rPr>
          <w:rStyle w:val="scinsert"/>
        </w:rPr>
        <w:t>interests</w:t>
      </w:r>
      <w:proofErr w:type="gramEnd"/>
      <w:r w:rsidR="000557B9">
        <w:rPr>
          <w:rStyle w:val="scinsert"/>
        </w:rPr>
        <w:t xml:space="preserve"> filings by the public member.</w:t>
      </w:r>
    </w:p>
    <w:p w:rsidR="005A2993" w:rsidP="0087381B" w:rsidRDefault="005A2993" w14:paraId="456512C2" w14:textId="77777777">
      <w:pPr>
        <w:pStyle w:val="scemptyline"/>
      </w:pPr>
    </w:p>
    <w:p w:rsidR="005A2993" w:rsidP="0087381B" w:rsidRDefault="005A2993" w14:paraId="518D67AB" w14:textId="77777777">
      <w:pPr>
        <w:pStyle w:val="scdirectionallanguage"/>
      </w:pPr>
      <w:bookmarkStart w:name="bs_num_5_713995186" w:id="36"/>
      <w:r>
        <w:t>S</w:t>
      </w:r>
      <w:bookmarkEnd w:id="36"/>
      <w:r>
        <w:t>ECTION 5.</w:t>
      </w:r>
      <w:r>
        <w:tab/>
      </w:r>
      <w:bookmarkStart w:name="dl_e315173ef" w:id="37"/>
      <w:r>
        <w:t>S</w:t>
      </w:r>
      <w:bookmarkEnd w:id="37"/>
      <w:r>
        <w:t>ection 8‑13‑1356(A) of the S.C. Code is amended to read:</w:t>
      </w:r>
    </w:p>
    <w:p w:rsidR="005A2993" w:rsidP="0087381B" w:rsidRDefault="005A2993" w14:paraId="38CEDC58" w14:textId="77777777">
      <w:pPr>
        <w:pStyle w:val="sccodifiedsection"/>
      </w:pPr>
    </w:p>
    <w:p w:rsidR="005A2993" w:rsidP="005A2993" w:rsidRDefault="005A2993" w14:paraId="72E7F1E9" w14:textId="77777777">
      <w:pPr>
        <w:pStyle w:val="sccodifiedsection"/>
      </w:pPr>
      <w:bookmarkStart w:name="cs_T8C13N1356_995bcb361" w:id="38"/>
      <w:r>
        <w:tab/>
      </w:r>
      <w:bookmarkStart w:name="ss_T8C13N1356SA_lv1_82b26341a" w:id="39"/>
      <w:bookmarkEnd w:id="38"/>
      <w:r>
        <w:t>(</w:t>
      </w:r>
      <w:bookmarkEnd w:id="39"/>
      <w:r>
        <w:t xml:space="preserve">A) </w:t>
      </w:r>
      <w:r>
        <w:rPr>
          <w:rStyle w:val="scstrike"/>
        </w:rPr>
        <w:t xml:space="preserve">A person who becomes a candidate by filing a statement of intention of candidacy seeking nomination by political party primary or political party </w:t>
      </w:r>
      <w:proofErr w:type="spellStart"/>
      <w:r>
        <w:rPr>
          <w:rStyle w:val="scstrike"/>
        </w:rPr>
        <w:t>convention</w:t>
      </w:r>
      <w:r>
        <w:rPr>
          <w:rStyle w:val="scinsert"/>
        </w:rPr>
        <w:t>All</w:t>
      </w:r>
      <w:proofErr w:type="spellEnd"/>
      <w:r>
        <w:rPr>
          <w:rStyle w:val="scinsert"/>
        </w:rPr>
        <w:t xml:space="preserve"> candidates for elective office not otherwise referenced in this section</w:t>
      </w:r>
      <w:r>
        <w:t xml:space="preserve"> must electronically file a statement of economic interests for the preceding calendar year pursuant to Section 8‑13‑365 prior to the close of filing for the </w:t>
      </w:r>
      <w:proofErr w:type="gramStart"/>
      <w:r>
        <w:t>particular office</w:t>
      </w:r>
      <w:proofErr w:type="gramEnd"/>
      <w:r>
        <w:t>.</w:t>
      </w:r>
    </w:p>
    <w:p w:rsidRPr="00DF3B44" w:rsidR="00FE4C56" w:rsidP="0087381B" w:rsidRDefault="00FE4C56" w14:paraId="20EDFDD0" w14:textId="11D22DDB">
      <w:pPr>
        <w:pStyle w:val="scemptyline"/>
      </w:pPr>
    </w:p>
    <w:p w:rsidRPr="00DF3B44" w:rsidR="007A10F1" w:rsidP="007A10F1" w:rsidRDefault="00E27805" w14:paraId="0E9393B4" w14:textId="3A662836">
      <w:pPr>
        <w:pStyle w:val="scnoncodifiedsection"/>
      </w:pPr>
      <w:bookmarkStart w:name="bs_num_6_lastsection" w:id="40"/>
      <w:bookmarkStart w:name="eff_date_section" w:id="41"/>
      <w:r w:rsidRPr="00DF3B44">
        <w:t>S</w:t>
      </w:r>
      <w:bookmarkEnd w:id="40"/>
      <w:r w:rsidRPr="00DF3B44">
        <w:t>ECTION 6.</w:t>
      </w:r>
      <w:r w:rsidRPr="00DF3B44" w:rsidR="005D3013">
        <w:tab/>
      </w:r>
      <w:r w:rsidRPr="00DF3B44" w:rsidR="007A10F1">
        <w:t>This act takes effect upon approval by the Governor.</w:t>
      </w:r>
      <w:bookmarkEnd w:id="4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90C1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E13C5" w14:textId="4868FCF6" w:rsidR="009D0E17" w:rsidRPr="00BC78CD" w:rsidRDefault="009D0E17"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3570</w:t>
        </w:r>
      </w:sdtContent>
    </w:sdt>
    <w:r>
      <w:t>-</w:t>
    </w:r>
    <w:sdt>
      <w:sdtPr>
        <w:id w:val="-1292128786"/>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39DFD08" w:rsidR="00685035" w:rsidRPr="007B4AF7" w:rsidRDefault="00CF3978" w:rsidP="00D14995">
        <w:pPr>
          <w:pStyle w:val="scbillfooter"/>
        </w:pPr>
        <w:sdt>
          <w:sdtPr>
            <w:alias w:val="footer_billname"/>
            <w:tag w:val="footer_billname"/>
            <w:id w:val="457382597"/>
            <w:lock w:val="sdtContentLocked"/>
            <w:placeholder>
              <w:docPart w:val="D309F42AD2E443E9BDDB5EC665BAECAD"/>
            </w:placeholder>
            <w:dataBinding w:prefixMappings="xmlns:ns0='http://schemas.openxmlformats.org/package/2006/metadata/lwb360-metadata' " w:xpath="/ns0:lwb360Metadata[1]/ns0:T_BILL_T_BILLNAME[1]" w:storeItemID="{A70AC2F9-CF59-46A9-A8A7-29CBD0ED4110}"/>
            <w:text/>
          </w:sdtPr>
          <w:sdtEndPr/>
          <w:sdtContent>
            <w:r w:rsidR="00A06C2E">
              <w:t>[3570]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309F42AD2E443E9BDDB5EC665BAECAD"/>
            </w:placeholder>
            <w:dataBinding w:prefixMappings="xmlns:ns0='http://schemas.openxmlformats.org/package/2006/metadata/lwb360-metadata' " w:xpath="/ns0:lwb360Metadata[1]/ns0:T_BILL_T_FILENAME[1]" w:storeItemID="{A70AC2F9-CF59-46A9-A8A7-29CBD0ED4110}"/>
            <w:text/>
          </w:sdtPr>
          <w:sdtEndPr/>
          <w:sdtContent>
            <w:r w:rsidR="007627D4">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60136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7E4EED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C620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22EDCE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5617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A298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A220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32594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042A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0DA3C5A"/>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689284763">
    <w:abstractNumId w:val="8"/>
  </w:num>
  <w:num w:numId="12" w16cid:durableId="726145145">
    <w:abstractNumId w:val="3"/>
  </w:num>
  <w:num w:numId="13" w16cid:durableId="1444461">
    <w:abstractNumId w:val="2"/>
  </w:num>
  <w:num w:numId="14" w16cid:durableId="1722167934">
    <w:abstractNumId w:val="1"/>
  </w:num>
  <w:num w:numId="15" w16cid:durableId="604268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0A4"/>
    <w:rsid w:val="000005E4"/>
    <w:rsid w:val="00002E0E"/>
    <w:rsid w:val="0000499B"/>
    <w:rsid w:val="00011182"/>
    <w:rsid w:val="00012912"/>
    <w:rsid w:val="00017566"/>
    <w:rsid w:val="00017FB0"/>
    <w:rsid w:val="00020B5D"/>
    <w:rsid w:val="00024A76"/>
    <w:rsid w:val="00026421"/>
    <w:rsid w:val="00030409"/>
    <w:rsid w:val="000306D6"/>
    <w:rsid w:val="0003336A"/>
    <w:rsid w:val="00037F04"/>
    <w:rsid w:val="000404BF"/>
    <w:rsid w:val="00044B84"/>
    <w:rsid w:val="0004506D"/>
    <w:rsid w:val="000479D0"/>
    <w:rsid w:val="00054B2E"/>
    <w:rsid w:val="000557B9"/>
    <w:rsid w:val="00057978"/>
    <w:rsid w:val="00060A9F"/>
    <w:rsid w:val="00063BAC"/>
    <w:rsid w:val="0006464F"/>
    <w:rsid w:val="00066587"/>
    <w:rsid w:val="00066B54"/>
    <w:rsid w:val="0006751E"/>
    <w:rsid w:val="00067D0A"/>
    <w:rsid w:val="00072FCD"/>
    <w:rsid w:val="00074A4F"/>
    <w:rsid w:val="0007574A"/>
    <w:rsid w:val="00077B65"/>
    <w:rsid w:val="000942F9"/>
    <w:rsid w:val="000A3C25"/>
    <w:rsid w:val="000B0C38"/>
    <w:rsid w:val="000B4C02"/>
    <w:rsid w:val="000B502B"/>
    <w:rsid w:val="000B5B4A"/>
    <w:rsid w:val="000B7FE1"/>
    <w:rsid w:val="000C3716"/>
    <w:rsid w:val="000C3E88"/>
    <w:rsid w:val="000C46B9"/>
    <w:rsid w:val="000C58E4"/>
    <w:rsid w:val="000C6F9A"/>
    <w:rsid w:val="000D2F44"/>
    <w:rsid w:val="000D33E4"/>
    <w:rsid w:val="000E1613"/>
    <w:rsid w:val="000E2C9E"/>
    <w:rsid w:val="000E523B"/>
    <w:rsid w:val="000E578A"/>
    <w:rsid w:val="000E6DEB"/>
    <w:rsid w:val="000E7F9B"/>
    <w:rsid w:val="000F1E67"/>
    <w:rsid w:val="000F2250"/>
    <w:rsid w:val="0010329A"/>
    <w:rsid w:val="00105756"/>
    <w:rsid w:val="00106E9F"/>
    <w:rsid w:val="001164F9"/>
    <w:rsid w:val="0011719C"/>
    <w:rsid w:val="0012666A"/>
    <w:rsid w:val="00131DEC"/>
    <w:rsid w:val="001345E8"/>
    <w:rsid w:val="00140049"/>
    <w:rsid w:val="00140F8A"/>
    <w:rsid w:val="00152B73"/>
    <w:rsid w:val="00155518"/>
    <w:rsid w:val="0015642B"/>
    <w:rsid w:val="00163077"/>
    <w:rsid w:val="00171601"/>
    <w:rsid w:val="00172800"/>
    <w:rsid w:val="001730EB"/>
    <w:rsid w:val="00173276"/>
    <w:rsid w:val="00176122"/>
    <w:rsid w:val="00184192"/>
    <w:rsid w:val="0018707D"/>
    <w:rsid w:val="0019025B"/>
    <w:rsid w:val="00190C12"/>
    <w:rsid w:val="00192AF7"/>
    <w:rsid w:val="00197366"/>
    <w:rsid w:val="001A136C"/>
    <w:rsid w:val="001A3727"/>
    <w:rsid w:val="001A5A2F"/>
    <w:rsid w:val="001B6DA2"/>
    <w:rsid w:val="001C25EC"/>
    <w:rsid w:val="001C2D0F"/>
    <w:rsid w:val="001D3445"/>
    <w:rsid w:val="001E549D"/>
    <w:rsid w:val="001E75F0"/>
    <w:rsid w:val="001E7A8C"/>
    <w:rsid w:val="001F2A41"/>
    <w:rsid w:val="001F313F"/>
    <w:rsid w:val="001F331D"/>
    <w:rsid w:val="001F394C"/>
    <w:rsid w:val="001F7919"/>
    <w:rsid w:val="00200D6E"/>
    <w:rsid w:val="002038AA"/>
    <w:rsid w:val="0021080E"/>
    <w:rsid w:val="002114C8"/>
    <w:rsid w:val="0021166F"/>
    <w:rsid w:val="002132AE"/>
    <w:rsid w:val="002144E2"/>
    <w:rsid w:val="002161C4"/>
    <w:rsid w:val="002162DF"/>
    <w:rsid w:val="002201CE"/>
    <w:rsid w:val="0022042F"/>
    <w:rsid w:val="00226AA7"/>
    <w:rsid w:val="00230038"/>
    <w:rsid w:val="00233975"/>
    <w:rsid w:val="00236D73"/>
    <w:rsid w:val="00246535"/>
    <w:rsid w:val="00247F32"/>
    <w:rsid w:val="00252C5D"/>
    <w:rsid w:val="00257F60"/>
    <w:rsid w:val="002625EA"/>
    <w:rsid w:val="00262AC5"/>
    <w:rsid w:val="00264AE9"/>
    <w:rsid w:val="00264B41"/>
    <w:rsid w:val="00273344"/>
    <w:rsid w:val="00274184"/>
    <w:rsid w:val="00274711"/>
    <w:rsid w:val="00275AE6"/>
    <w:rsid w:val="002821DB"/>
    <w:rsid w:val="0028338D"/>
    <w:rsid w:val="002836D8"/>
    <w:rsid w:val="002837AB"/>
    <w:rsid w:val="0028641E"/>
    <w:rsid w:val="002A7989"/>
    <w:rsid w:val="002B02F3"/>
    <w:rsid w:val="002B7D1E"/>
    <w:rsid w:val="002C3463"/>
    <w:rsid w:val="002D266D"/>
    <w:rsid w:val="002D5B3D"/>
    <w:rsid w:val="002D7447"/>
    <w:rsid w:val="002E0190"/>
    <w:rsid w:val="002E315A"/>
    <w:rsid w:val="002E4F8C"/>
    <w:rsid w:val="002F12BD"/>
    <w:rsid w:val="002F1E9E"/>
    <w:rsid w:val="002F468B"/>
    <w:rsid w:val="002F560C"/>
    <w:rsid w:val="002F5847"/>
    <w:rsid w:val="002F7D28"/>
    <w:rsid w:val="0030425A"/>
    <w:rsid w:val="00316AE1"/>
    <w:rsid w:val="00332D45"/>
    <w:rsid w:val="00334D19"/>
    <w:rsid w:val="003414A7"/>
    <w:rsid w:val="003421F1"/>
    <w:rsid w:val="0034279C"/>
    <w:rsid w:val="00352E8C"/>
    <w:rsid w:val="00354F64"/>
    <w:rsid w:val="003559A1"/>
    <w:rsid w:val="00357CDB"/>
    <w:rsid w:val="00361563"/>
    <w:rsid w:val="00363239"/>
    <w:rsid w:val="00367131"/>
    <w:rsid w:val="003716F5"/>
    <w:rsid w:val="00371D36"/>
    <w:rsid w:val="00373E17"/>
    <w:rsid w:val="003775E6"/>
    <w:rsid w:val="00381998"/>
    <w:rsid w:val="00383348"/>
    <w:rsid w:val="00387DDC"/>
    <w:rsid w:val="0039267F"/>
    <w:rsid w:val="003A2AC1"/>
    <w:rsid w:val="003A4C3B"/>
    <w:rsid w:val="003A5F1C"/>
    <w:rsid w:val="003B559F"/>
    <w:rsid w:val="003B738D"/>
    <w:rsid w:val="003C3E2E"/>
    <w:rsid w:val="003C473F"/>
    <w:rsid w:val="003C663B"/>
    <w:rsid w:val="003D4A3C"/>
    <w:rsid w:val="003D55B2"/>
    <w:rsid w:val="003E0033"/>
    <w:rsid w:val="003E5452"/>
    <w:rsid w:val="003E7165"/>
    <w:rsid w:val="003E7FF6"/>
    <w:rsid w:val="003F173E"/>
    <w:rsid w:val="003F53BC"/>
    <w:rsid w:val="004046B5"/>
    <w:rsid w:val="0040485F"/>
    <w:rsid w:val="00406F27"/>
    <w:rsid w:val="004134F0"/>
    <w:rsid w:val="00413EF6"/>
    <w:rsid w:val="004141B8"/>
    <w:rsid w:val="004203B9"/>
    <w:rsid w:val="00422627"/>
    <w:rsid w:val="00424D5C"/>
    <w:rsid w:val="00425B5A"/>
    <w:rsid w:val="00427FA5"/>
    <w:rsid w:val="0043081C"/>
    <w:rsid w:val="00432135"/>
    <w:rsid w:val="004457E8"/>
    <w:rsid w:val="00446987"/>
    <w:rsid w:val="00446D28"/>
    <w:rsid w:val="004520E1"/>
    <w:rsid w:val="00457492"/>
    <w:rsid w:val="00457F48"/>
    <w:rsid w:val="00466CD0"/>
    <w:rsid w:val="00473583"/>
    <w:rsid w:val="00477F32"/>
    <w:rsid w:val="00481850"/>
    <w:rsid w:val="00481F38"/>
    <w:rsid w:val="004851A0"/>
    <w:rsid w:val="0048627F"/>
    <w:rsid w:val="00490CD4"/>
    <w:rsid w:val="004932AB"/>
    <w:rsid w:val="00494BEF"/>
    <w:rsid w:val="00494FB0"/>
    <w:rsid w:val="00495327"/>
    <w:rsid w:val="004978CF"/>
    <w:rsid w:val="00497A9F"/>
    <w:rsid w:val="004A5512"/>
    <w:rsid w:val="004A6BE5"/>
    <w:rsid w:val="004A6E8E"/>
    <w:rsid w:val="004B09F9"/>
    <w:rsid w:val="004B0C18"/>
    <w:rsid w:val="004C1A04"/>
    <w:rsid w:val="004C20BC"/>
    <w:rsid w:val="004C5C9A"/>
    <w:rsid w:val="004D1442"/>
    <w:rsid w:val="004D3DCB"/>
    <w:rsid w:val="004E1946"/>
    <w:rsid w:val="004E59B7"/>
    <w:rsid w:val="004E66E9"/>
    <w:rsid w:val="004E7DDE"/>
    <w:rsid w:val="004F0090"/>
    <w:rsid w:val="004F172C"/>
    <w:rsid w:val="005002ED"/>
    <w:rsid w:val="00500DBC"/>
    <w:rsid w:val="005102BE"/>
    <w:rsid w:val="00521E62"/>
    <w:rsid w:val="00523F7F"/>
    <w:rsid w:val="00524D54"/>
    <w:rsid w:val="005306DF"/>
    <w:rsid w:val="0054531B"/>
    <w:rsid w:val="00546C24"/>
    <w:rsid w:val="005476FF"/>
    <w:rsid w:val="00551547"/>
    <w:rsid w:val="005516F6"/>
    <w:rsid w:val="00552842"/>
    <w:rsid w:val="00554E89"/>
    <w:rsid w:val="0055556E"/>
    <w:rsid w:val="005557CC"/>
    <w:rsid w:val="005561A5"/>
    <w:rsid w:val="00557B39"/>
    <w:rsid w:val="00564B58"/>
    <w:rsid w:val="005704FF"/>
    <w:rsid w:val="00571612"/>
    <w:rsid w:val="00572281"/>
    <w:rsid w:val="00573C06"/>
    <w:rsid w:val="00576CFF"/>
    <w:rsid w:val="005779C2"/>
    <w:rsid w:val="005801DD"/>
    <w:rsid w:val="00583069"/>
    <w:rsid w:val="00592A40"/>
    <w:rsid w:val="00596671"/>
    <w:rsid w:val="005970A6"/>
    <w:rsid w:val="005A23BA"/>
    <w:rsid w:val="005A28BC"/>
    <w:rsid w:val="005A2993"/>
    <w:rsid w:val="005A5377"/>
    <w:rsid w:val="005B29DD"/>
    <w:rsid w:val="005B2EBE"/>
    <w:rsid w:val="005B31B5"/>
    <w:rsid w:val="005B5650"/>
    <w:rsid w:val="005B5D60"/>
    <w:rsid w:val="005B6557"/>
    <w:rsid w:val="005B7817"/>
    <w:rsid w:val="005C06C8"/>
    <w:rsid w:val="005C23D7"/>
    <w:rsid w:val="005C3846"/>
    <w:rsid w:val="005C3BCE"/>
    <w:rsid w:val="005C40EB"/>
    <w:rsid w:val="005D02B4"/>
    <w:rsid w:val="005D0D7F"/>
    <w:rsid w:val="005D25F9"/>
    <w:rsid w:val="005D3013"/>
    <w:rsid w:val="005D3CD6"/>
    <w:rsid w:val="005E0F80"/>
    <w:rsid w:val="005E1E50"/>
    <w:rsid w:val="005E25D0"/>
    <w:rsid w:val="005E2B9C"/>
    <w:rsid w:val="005E3332"/>
    <w:rsid w:val="005E3F36"/>
    <w:rsid w:val="005F174B"/>
    <w:rsid w:val="005F1CFA"/>
    <w:rsid w:val="005F226E"/>
    <w:rsid w:val="005F382C"/>
    <w:rsid w:val="005F484A"/>
    <w:rsid w:val="005F76B0"/>
    <w:rsid w:val="00601661"/>
    <w:rsid w:val="00604429"/>
    <w:rsid w:val="00604FF5"/>
    <w:rsid w:val="00605BC6"/>
    <w:rsid w:val="006067B0"/>
    <w:rsid w:val="00606A8B"/>
    <w:rsid w:val="00607DDA"/>
    <w:rsid w:val="00611EBA"/>
    <w:rsid w:val="006213A8"/>
    <w:rsid w:val="006226D4"/>
    <w:rsid w:val="00623BEA"/>
    <w:rsid w:val="006241CD"/>
    <w:rsid w:val="006278CC"/>
    <w:rsid w:val="00631563"/>
    <w:rsid w:val="006347E9"/>
    <w:rsid w:val="00640C87"/>
    <w:rsid w:val="00641D99"/>
    <w:rsid w:val="006454BB"/>
    <w:rsid w:val="00646FB7"/>
    <w:rsid w:val="00657CF4"/>
    <w:rsid w:val="00660FC7"/>
    <w:rsid w:val="00661463"/>
    <w:rsid w:val="00663B8D"/>
    <w:rsid w:val="00663E00"/>
    <w:rsid w:val="00664F48"/>
    <w:rsid w:val="00664FAD"/>
    <w:rsid w:val="0067230A"/>
    <w:rsid w:val="00673015"/>
    <w:rsid w:val="0067345B"/>
    <w:rsid w:val="00677A23"/>
    <w:rsid w:val="00681CA3"/>
    <w:rsid w:val="00682D48"/>
    <w:rsid w:val="006834E5"/>
    <w:rsid w:val="00683986"/>
    <w:rsid w:val="006840FD"/>
    <w:rsid w:val="00685035"/>
    <w:rsid w:val="00685770"/>
    <w:rsid w:val="00685E0D"/>
    <w:rsid w:val="00690DBA"/>
    <w:rsid w:val="006964F9"/>
    <w:rsid w:val="006A395F"/>
    <w:rsid w:val="006A65E2"/>
    <w:rsid w:val="006B37BD"/>
    <w:rsid w:val="006B74C5"/>
    <w:rsid w:val="006C092D"/>
    <w:rsid w:val="006C099D"/>
    <w:rsid w:val="006C18F0"/>
    <w:rsid w:val="006C7DC4"/>
    <w:rsid w:val="006C7E01"/>
    <w:rsid w:val="006D1624"/>
    <w:rsid w:val="006D64A5"/>
    <w:rsid w:val="006E0935"/>
    <w:rsid w:val="006E0AFD"/>
    <w:rsid w:val="006E300B"/>
    <w:rsid w:val="006E353F"/>
    <w:rsid w:val="006E35AB"/>
    <w:rsid w:val="006E4056"/>
    <w:rsid w:val="006E4867"/>
    <w:rsid w:val="006E72BB"/>
    <w:rsid w:val="006E7B1A"/>
    <w:rsid w:val="00702972"/>
    <w:rsid w:val="00706EF9"/>
    <w:rsid w:val="00711AA9"/>
    <w:rsid w:val="007216CD"/>
    <w:rsid w:val="00722155"/>
    <w:rsid w:val="00723EF2"/>
    <w:rsid w:val="00730185"/>
    <w:rsid w:val="00737804"/>
    <w:rsid w:val="00737F19"/>
    <w:rsid w:val="0075026F"/>
    <w:rsid w:val="007542D0"/>
    <w:rsid w:val="00754BFA"/>
    <w:rsid w:val="007627D4"/>
    <w:rsid w:val="007647C8"/>
    <w:rsid w:val="00770CE8"/>
    <w:rsid w:val="0077176C"/>
    <w:rsid w:val="00771B09"/>
    <w:rsid w:val="00780995"/>
    <w:rsid w:val="00782BF8"/>
    <w:rsid w:val="00782D14"/>
    <w:rsid w:val="0078304C"/>
    <w:rsid w:val="00783C75"/>
    <w:rsid w:val="00783E2F"/>
    <w:rsid w:val="007849D9"/>
    <w:rsid w:val="00784DB9"/>
    <w:rsid w:val="00785A8E"/>
    <w:rsid w:val="007873E3"/>
    <w:rsid w:val="00787433"/>
    <w:rsid w:val="00794F93"/>
    <w:rsid w:val="007A10F1"/>
    <w:rsid w:val="007A3D50"/>
    <w:rsid w:val="007A6652"/>
    <w:rsid w:val="007A6A9A"/>
    <w:rsid w:val="007B2D29"/>
    <w:rsid w:val="007B412F"/>
    <w:rsid w:val="007B4AF7"/>
    <w:rsid w:val="007B4DBF"/>
    <w:rsid w:val="007C5458"/>
    <w:rsid w:val="007D1868"/>
    <w:rsid w:val="007D2C67"/>
    <w:rsid w:val="007E06BB"/>
    <w:rsid w:val="007F4171"/>
    <w:rsid w:val="007F50D1"/>
    <w:rsid w:val="0080609C"/>
    <w:rsid w:val="00806524"/>
    <w:rsid w:val="0081460A"/>
    <w:rsid w:val="00814ED4"/>
    <w:rsid w:val="00816D52"/>
    <w:rsid w:val="008176D4"/>
    <w:rsid w:val="00823950"/>
    <w:rsid w:val="00823C45"/>
    <w:rsid w:val="008274F1"/>
    <w:rsid w:val="00831048"/>
    <w:rsid w:val="00834272"/>
    <w:rsid w:val="008500A0"/>
    <w:rsid w:val="00850395"/>
    <w:rsid w:val="00856854"/>
    <w:rsid w:val="00857794"/>
    <w:rsid w:val="008625C1"/>
    <w:rsid w:val="00863127"/>
    <w:rsid w:val="0086344B"/>
    <w:rsid w:val="0087381B"/>
    <w:rsid w:val="0087671D"/>
    <w:rsid w:val="00877062"/>
    <w:rsid w:val="008806F9"/>
    <w:rsid w:val="00882E52"/>
    <w:rsid w:val="00886ABD"/>
    <w:rsid w:val="00887957"/>
    <w:rsid w:val="00896523"/>
    <w:rsid w:val="00896B1F"/>
    <w:rsid w:val="00896E39"/>
    <w:rsid w:val="008A57E3"/>
    <w:rsid w:val="008A728C"/>
    <w:rsid w:val="008A757B"/>
    <w:rsid w:val="008B5BF4"/>
    <w:rsid w:val="008C0CEE"/>
    <w:rsid w:val="008C1B18"/>
    <w:rsid w:val="008C2BB2"/>
    <w:rsid w:val="008C697F"/>
    <w:rsid w:val="008D46EC"/>
    <w:rsid w:val="008D7637"/>
    <w:rsid w:val="008D7657"/>
    <w:rsid w:val="008E0E25"/>
    <w:rsid w:val="008E32F2"/>
    <w:rsid w:val="008E61A1"/>
    <w:rsid w:val="008F0168"/>
    <w:rsid w:val="009031EF"/>
    <w:rsid w:val="00913E0B"/>
    <w:rsid w:val="0091401F"/>
    <w:rsid w:val="0091584E"/>
    <w:rsid w:val="00917EA3"/>
    <w:rsid w:val="00917EE0"/>
    <w:rsid w:val="00921C89"/>
    <w:rsid w:val="00926966"/>
    <w:rsid w:val="00926D03"/>
    <w:rsid w:val="00926FA3"/>
    <w:rsid w:val="00934036"/>
    <w:rsid w:val="00934889"/>
    <w:rsid w:val="00944C9E"/>
    <w:rsid w:val="0094541D"/>
    <w:rsid w:val="00945668"/>
    <w:rsid w:val="009473EA"/>
    <w:rsid w:val="0095222D"/>
    <w:rsid w:val="00952401"/>
    <w:rsid w:val="00954E7E"/>
    <w:rsid w:val="009554D9"/>
    <w:rsid w:val="009572F9"/>
    <w:rsid w:val="00960977"/>
    <w:rsid w:val="00960D0F"/>
    <w:rsid w:val="00964B68"/>
    <w:rsid w:val="0096592F"/>
    <w:rsid w:val="009665D1"/>
    <w:rsid w:val="00975D2A"/>
    <w:rsid w:val="009830F2"/>
    <w:rsid w:val="0098366F"/>
    <w:rsid w:val="00983A03"/>
    <w:rsid w:val="00985165"/>
    <w:rsid w:val="00986063"/>
    <w:rsid w:val="00991F67"/>
    <w:rsid w:val="00992876"/>
    <w:rsid w:val="00994F05"/>
    <w:rsid w:val="009A0DCE"/>
    <w:rsid w:val="009A22CD"/>
    <w:rsid w:val="009A33EC"/>
    <w:rsid w:val="009A3E4B"/>
    <w:rsid w:val="009B35FD"/>
    <w:rsid w:val="009B6815"/>
    <w:rsid w:val="009C68CD"/>
    <w:rsid w:val="009D0E17"/>
    <w:rsid w:val="009D2967"/>
    <w:rsid w:val="009D3C2B"/>
    <w:rsid w:val="009D69C8"/>
    <w:rsid w:val="009D7A4D"/>
    <w:rsid w:val="009E21D6"/>
    <w:rsid w:val="009E4191"/>
    <w:rsid w:val="009E7751"/>
    <w:rsid w:val="009F2AB1"/>
    <w:rsid w:val="009F4FAF"/>
    <w:rsid w:val="009F68F1"/>
    <w:rsid w:val="00A016BF"/>
    <w:rsid w:val="00A03BAF"/>
    <w:rsid w:val="00A04529"/>
    <w:rsid w:val="00A05707"/>
    <w:rsid w:val="00A0584B"/>
    <w:rsid w:val="00A06C2E"/>
    <w:rsid w:val="00A10E67"/>
    <w:rsid w:val="00A17135"/>
    <w:rsid w:val="00A21A6F"/>
    <w:rsid w:val="00A24E56"/>
    <w:rsid w:val="00A26A62"/>
    <w:rsid w:val="00A31A0D"/>
    <w:rsid w:val="00A35A9B"/>
    <w:rsid w:val="00A4070E"/>
    <w:rsid w:val="00A40C14"/>
    <w:rsid w:val="00A40CA0"/>
    <w:rsid w:val="00A41BFD"/>
    <w:rsid w:val="00A42E87"/>
    <w:rsid w:val="00A504A7"/>
    <w:rsid w:val="00A51395"/>
    <w:rsid w:val="00A53677"/>
    <w:rsid w:val="00A53AFC"/>
    <w:rsid w:val="00A53BF2"/>
    <w:rsid w:val="00A554F4"/>
    <w:rsid w:val="00A556B8"/>
    <w:rsid w:val="00A60D68"/>
    <w:rsid w:val="00A6143C"/>
    <w:rsid w:val="00A61EC9"/>
    <w:rsid w:val="00A628EB"/>
    <w:rsid w:val="00A72D5A"/>
    <w:rsid w:val="00A73EFA"/>
    <w:rsid w:val="00A77A3B"/>
    <w:rsid w:val="00A80BB6"/>
    <w:rsid w:val="00A818E4"/>
    <w:rsid w:val="00A87C80"/>
    <w:rsid w:val="00A91E92"/>
    <w:rsid w:val="00A92F6F"/>
    <w:rsid w:val="00A94FA7"/>
    <w:rsid w:val="00A96F57"/>
    <w:rsid w:val="00A97523"/>
    <w:rsid w:val="00AA7824"/>
    <w:rsid w:val="00AB0FA3"/>
    <w:rsid w:val="00AB3580"/>
    <w:rsid w:val="00AB6352"/>
    <w:rsid w:val="00AB73BF"/>
    <w:rsid w:val="00AC2744"/>
    <w:rsid w:val="00AC335C"/>
    <w:rsid w:val="00AC3420"/>
    <w:rsid w:val="00AC463E"/>
    <w:rsid w:val="00AC536B"/>
    <w:rsid w:val="00AC7D0C"/>
    <w:rsid w:val="00AD3BE2"/>
    <w:rsid w:val="00AD3E3D"/>
    <w:rsid w:val="00AE1EE4"/>
    <w:rsid w:val="00AE2C61"/>
    <w:rsid w:val="00AE34D5"/>
    <w:rsid w:val="00AE36EC"/>
    <w:rsid w:val="00AE6159"/>
    <w:rsid w:val="00AE7406"/>
    <w:rsid w:val="00AF1688"/>
    <w:rsid w:val="00AF46E6"/>
    <w:rsid w:val="00AF5139"/>
    <w:rsid w:val="00B06032"/>
    <w:rsid w:val="00B06EDA"/>
    <w:rsid w:val="00B1161F"/>
    <w:rsid w:val="00B11661"/>
    <w:rsid w:val="00B30A76"/>
    <w:rsid w:val="00B32B4D"/>
    <w:rsid w:val="00B3564B"/>
    <w:rsid w:val="00B3780D"/>
    <w:rsid w:val="00B37E22"/>
    <w:rsid w:val="00B37FA4"/>
    <w:rsid w:val="00B4137E"/>
    <w:rsid w:val="00B442E8"/>
    <w:rsid w:val="00B4441D"/>
    <w:rsid w:val="00B50CA5"/>
    <w:rsid w:val="00B5340A"/>
    <w:rsid w:val="00B54DF7"/>
    <w:rsid w:val="00B56223"/>
    <w:rsid w:val="00B564B0"/>
    <w:rsid w:val="00B56E79"/>
    <w:rsid w:val="00B57AA7"/>
    <w:rsid w:val="00B637AA"/>
    <w:rsid w:val="00B63BE2"/>
    <w:rsid w:val="00B64A61"/>
    <w:rsid w:val="00B736B5"/>
    <w:rsid w:val="00B73850"/>
    <w:rsid w:val="00B7592C"/>
    <w:rsid w:val="00B809D3"/>
    <w:rsid w:val="00B84A2F"/>
    <w:rsid w:val="00B84B66"/>
    <w:rsid w:val="00B85475"/>
    <w:rsid w:val="00B870EB"/>
    <w:rsid w:val="00B87B19"/>
    <w:rsid w:val="00B9090A"/>
    <w:rsid w:val="00B92196"/>
    <w:rsid w:val="00B9228D"/>
    <w:rsid w:val="00B929EC"/>
    <w:rsid w:val="00B9390E"/>
    <w:rsid w:val="00BB0725"/>
    <w:rsid w:val="00BB478B"/>
    <w:rsid w:val="00BC408A"/>
    <w:rsid w:val="00BC430E"/>
    <w:rsid w:val="00BC5023"/>
    <w:rsid w:val="00BC556C"/>
    <w:rsid w:val="00BC6BCC"/>
    <w:rsid w:val="00BD037E"/>
    <w:rsid w:val="00BD42DA"/>
    <w:rsid w:val="00BD4684"/>
    <w:rsid w:val="00BD4C01"/>
    <w:rsid w:val="00BE08A7"/>
    <w:rsid w:val="00BE2857"/>
    <w:rsid w:val="00BE4391"/>
    <w:rsid w:val="00BE5350"/>
    <w:rsid w:val="00BE5E07"/>
    <w:rsid w:val="00BF2BF8"/>
    <w:rsid w:val="00BF3E48"/>
    <w:rsid w:val="00BF4D30"/>
    <w:rsid w:val="00BF6E6F"/>
    <w:rsid w:val="00C15F1B"/>
    <w:rsid w:val="00C16288"/>
    <w:rsid w:val="00C17D1D"/>
    <w:rsid w:val="00C403EC"/>
    <w:rsid w:val="00C43394"/>
    <w:rsid w:val="00C43815"/>
    <w:rsid w:val="00C45923"/>
    <w:rsid w:val="00C502E8"/>
    <w:rsid w:val="00C50DDA"/>
    <w:rsid w:val="00C543E7"/>
    <w:rsid w:val="00C55E34"/>
    <w:rsid w:val="00C70225"/>
    <w:rsid w:val="00C72198"/>
    <w:rsid w:val="00C73C7D"/>
    <w:rsid w:val="00C75005"/>
    <w:rsid w:val="00C75632"/>
    <w:rsid w:val="00C852C9"/>
    <w:rsid w:val="00C91540"/>
    <w:rsid w:val="00C970DF"/>
    <w:rsid w:val="00CA231E"/>
    <w:rsid w:val="00CA537D"/>
    <w:rsid w:val="00CA70A0"/>
    <w:rsid w:val="00CA7E71"/>
    <w:rsid w:val="00CB2673"/>
    <w:rsid w:val="00CB337E"/>
    <w:rsid w:val="00CB701D"/>
    <w:rsid w:val="00CC0DCE"/>
    <w:rsid w:val="00CC19E7"/>
    <w:rsid w:val="00CC3F0E"/>
    <w:rsid w:val="00CD08C9"/>
    <w:rsid w:val="00CD1FE8"/>
    <w:rsid w:val="00CD38CD"/>
    <w:rsid w:val="00CD3E0C"/>
    <w:rsid w:val="00CD5565"/>
    <w:rsid w:val="00CD56F3"/>
    <w:rsid w:val="00CD616C"/>
    <w:rsid w:val="00CE19D7"/>
    <w:rsid w:val="00CF3978"/>
    <w:rsid w:val="00CF4165"/>
    <w:rsid w:val="00CF68D6"/>
    <w:rsid w:val="00CF7B4A"/>
    <w:rsid w:val="00D009F8"/>
    <w:rsid w:val="00D078DA"/>
    <w:rsid w:val="00D14995"/>
    <w:rsid w:val="00D204F2"/>
    <w:rsid w:val="00D2455C"/>
    <w:rsid w:val="00D25023"/>
    <w:rsid w:val="00D27E14"/>
    <w:rsid w:val="00D27F8C"/>
    <w:rsid w:val="00D33843"/>
    <w:rsid w:val="00D51EB0"/>
    <w:rsid w:val="00D52BB2"/>
    <w:rsid w:val="00D54A6F"/>
    <w:rsid w:val="00D57D57"/>
    <w:rsid w:val="00D61646"/>
    <w:rsid w:val="00D62E42"/>
    <w:rsid w:val="00D72241"/>
    <w:rsid w:val="00D7420A"/>
    <w:rsid w:val="00D744C8"/>
    <w:rsid w:val="00D772FB"/>
    <w:rsid w:val="00D84BFC"/>
    <w:rsid w:val="00D87A30"/>
    <w:rsid w:val="00D93A1C"/>
    <w:rsid w:val="00D95CF0"/>
    <w:rsid w:val="00DA1AA0"/>
    <w:rsid w:val="00DA512B"/>
    <w:rsid w:val="00DA5D56"/>
    <w:rsid w:val="00DB05F1"/>
    <w:rsid w:val="00DB1094"/>
    <w:rsid w:val="00DC0D30"/>
    <w:rsid w:val="00DC3F88"/>
    <w:rsid w:val="00DC44A8"/>
    <w:rsid w:val="00DC625C"/>
    <w:rsid w:val="00DD089E"/>
    <w:rsid w:val="00DD2B84"/>
    <w:rsid w:val="00DD3ED6"/>
    <w:rsid w:val="00DE3ED5"/>
    <w:rsid w:val="00DE4BEE"/>
    <w:rsid w:val="00DE5B3D"/>
    <w:rsid w:val="00DE7112"/>
    <w:rsid w:val="00DF19BE"/>
    <w:rsid w:val="00DF3B44"/>
    <w:rsid w:val="00E031B2"/>
    <w:rsid w:val="00E109E2"/>
    <w:rsid w:val="00E12A36"/>
    <w:rsid w:val="00E1372E"/>
    <w:rsid w:val="00E17E0D"/>
    <w:rsid w:val="00E21D30"/>
    <w:rsid w:val="00E24D9A"/>
    <w:rsid w:val="00E27805"/>
    <w:rsid w:val="00E27A11"/>
    <w:rsid w:val="00E27F1A"/>
    <w:rsid w:val="00E30497"/>
    <w:rsid w:val="00E30C76"/>
    <w:rsid w:val="00E34F7F"/>
    <w:rsid w:val="00E358A2"/>
    <w:rsid w:val="00E35C9A"/>
    <w:rsid w:val="00E35EEB"/>
    <w:rsid w:val="00E3771B"/>
    <w:rsid w:val="00E40979"/>
    <w:rsid w:val="00E41D28"/>
    <w:rsid w:val="00E43671"/>
    <w:rsid w:val="00E43F26"/>
    <w:rsid w:val="00E4403F"/>
    <w:rsid w:val="00E45894"/>
    <w:rsid w:val="00E4747A"/>
    <w:rsid w:val="00E52A36"/>
    <w:rsid w:val="00E53BB0"/>
    <w:rsid w:val="00E54CD9"/>
    <w:rsid w:val="00E62397"/>
    <w:rsid w:val="00E633A5"/>
    <w:rsid w:val="00E6378B"/>
    <w:rsid w:val="00E63EC3"/>
    <w:rsid w:val="00E653DA"/>
    <w:rsid w:val="00E65958"/>
    <w:rsid w:val="00E726A6"/>
    <w:rsid w:val="00E84FE5"/>
    <w:rsid w:val="00E85E6C"/>
    <w:rsid w:val="00E879A5"/>
    <w:rsid w:val="00E879FC"/>
    <w:rsid w:val="00E92BBC"/>
    <w:rsid w:val="00EA2574"/>
    <w:rsid w:val="00EA2F1F"/>
    <w:rsid w:val="00EA3F2E"/>
    <w:rsid w:val="00EA57EC"/>
    <w:rsid w:val="00EA6208"/>
    <w:rsid w:val="00EB120E"/>
    <w:rsid w:val="00EB34C8"/>
    <w:rsid w:val="00EB46E2"/>
    <w:rsid w:val="00EC0045"/>
    <w:rsid w:val="00EC127D"/>
    <w:rsid w:val="00EC53F0"/>
    <w:rsid w:val="00ED452E"/>
    <w:rsid w:val="00EE3CDA"/>
    <w:rsid w:val="00EE466C"/>
    <w:rsid w:val="00EE513D"/>
    <w:rsid w:val="00EF37A8"/>
    <w:rsid w:val="00EF531F"/>
    <w:rsid w:val="00F05FE8"/>
    <w:rsid w:val="00F06D86"/>
    <w:rsid w:val="00F13D87"/>
    <w:rsid w:val="00F149E5"/>
    <w:rsid w:val="00F158F0"/>
    <w:rsid w:val="00F15E33"/>
    <w:rsid w:val="00F17DA2"/>
    <w:rsid w:val="00F219FF"/>
    <w:rsid w:val="00F22927"/>
    <w:rsid w:val="00F22EC0"/>
    <w:rsid w:val="00F25C47"/>
    <w:rsid w:val="00F27D7B"/>
    <w:rsid w:val="00F31D34"/>
    <w:rsid w:val="00F324A1"/>
    <w:rsid w:val="00F33EB2"/>
    <w:rsid w:val="00F342A1"/>
    <w:rsid w:val="00F36FBA"/>
    <w:rsid w:val="00F37D50"/>
    <w:rsid w:val="00F41A41"/>
    <w:rsid w:val="00F42BCB"/>
    <w:rsid w:val="00F44D36"/>
    <w:rsid w:val="00F46262"/>
    <w:rsid w:val="00F4795D"/>
    <w:rsid w:val="00F50A61"/>
    <w:rsid w:val="00F525CD"/>
    <w:rsid w:val="00F5286C"/>
    <w:rsid w:val="00F52E12"/>
    <w:rsid w:val="00F577FD"/>
    <w:rsid w:val="00F57DB2"/>
    <w:rsid w:val="00F638CA"/>
    <w:rsid w:val="00F657C5"/>
    <w:rsid w:val="00F73146"/>
    <w:rsid w:val="00F81A3B"/>
    <w:rsid w:val="00F82949"/>
    <w:rsid w:val="00F900B4"/>
    <w:rsid w:val="00F90955"/>
    <w:rsid w:val="00F90F42"/>
    <w:rsid w:val="00F945A4"/>
    <w:rsid w:val="00FA0F2E"/>
    <w:rsid w:val="00FA4DB1"/>
    <w:rsid w:val="00FA52A6"/>
    <w:rsid w:val="00FB3F2A"/>
    <w:rsid w:val="00FB452E"/>
    <w:rsid w:val="00FC1B42"/>
    <w:rsid w:val="00FC3593"/>
    <w:rsid w:val="00FD117D"/>
    <w:rsid w:val="00FD1BBD"/>
    <w:rsid w:val="00FD6B7E"/>
    <w:rsid w:val="00FD72E3"/>
    <w:rsid w:val="00FE06FC"/>
    <w:rsid w:val="00FE4C56"/>
    <w:rsid w:val="00FF0315"/>
    <w:rsid w:val="00FF156C"/>
    <w:rsid w:val="00FF1D84"/>
    <w:rsid w:val="00FF2121"/>
    <w:rsid w:val="00FF4C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D56"/>
    <w:rPr>
      <w:lang w:val="en-US"/>
    </w:rPr>
  </w:style>
  <w:style w:type="paragraph" w:styleId="Heading1">
    <w:name w:val="heading 1"/>
    <w:basedOn w:val="Normal"/>
    <w:next w:val="Normal"/>
    <w:link w:val="Heading1Char"/>
    <w:uiPriority w:val="9"/>
    <w:qFormat/>
    <w:rsid w:val="009D7A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D7A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D7A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D7A4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D7A4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D7A4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D7A4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D7A4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D7A4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A5D56"/>
    <w:rPr>
      <w:rFonts w:ascii="Times New Roman" w:hAnsi="Times New Roman"/>
      <w:b w:val="0"/>
      <w:i w:val="0"/>
      <w:sz w:val="22"/>
    </w:rPr>
  </w:style>
  <w:style w:type="paragraph" w:styleId="NoSpacing">
    <w:name w:val="No Spacing"/>
    <w:uiPriority w:val="1"/>
    <w:qFormat/>
    <w:rsid w:val="00DA5D56"/>
    <w:pPr>
      <w:spacing w:after="0" w:line="240" w:lineRule="auto"/>
    </w:pPr>
  </w:style>
  <w:style w:type="paragraph" w:customStyle="1" w:styleId="scemptylineheader">
    <w:name w:val="sc_emptyline_header"/>
    <w:qFormat/>
    <w:rsid w:val="00DA5D5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A5D5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A5D5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A5D5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A5D5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A5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A5D56"/>
    <w:rPr>
      <w:color w:val="808080"/>
    </w:rPr>
  </w:style>
  <w:style w:type="paragraph" w:customStyle="1" w:styleId="scdirectionallanguage">
    <w:name w:val="sc_directional_language"/>
    <w:qFormat/>
    <w:rsid w:val="00DA5D5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A5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A5D5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A5D5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A5D5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A5D5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A5D5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A5D5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A5D5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A5D5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A5D5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A5D5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A5D5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A5D5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A5D5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A5D5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A5D5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A5D56"/>
    <w:rPr>
      <w:rFonts w:ascii="Times New Roman" w:hAnsi="Times New Roman"/>
      <w:color w:val="auto"/>
      <w:sz w:val="22"/>
    </w:rPr>
  </w:style>
  <w:style w:type="paragraph" w:customStyle="1" w:styleId="scclippagebillheader">
    <w:name w:val="sc_clip_page_bill_header"/>
    <w:qFormat/>
    <w:rsid w:val="00DA5D5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A5D5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A5D5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A5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D56"/>
    <w:rPr>
      <w:lang w:val="en-US"/>
    </w:rPr>
  </w:style>
  <w:style w:type="paragraph" w:styleId="Footer">
    <w:name w:val="footer"/>
    <w:basedOn w:val="Normal"/>
    <w:link w:val="FooterChar"/>
    <w:uiPriority w:val="99"/>
    <w:unhideWhenUsed/>
    <w:rsid w:val="00DA5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D56"/>
    <w:rPr>
      <w:lang w:val="en-US"/>
    </w:rPr>
  </w:style>
  <w:style w:type="paragraph" w:styleId="ListParagraph">
    <w:name w:val="List Paragraph"/>
    <w:basedOn w:val="Normal"/>
    <w:uiPriority w:val="34"/>
    <w:qFormat/>
    <w:rsid w:val="00DA5D56"/>
    <w:pPr>
      <w:ind w:left="720"/>
      <w:contextualSpacing/>
    </w:pPr>
  </w:style>
  <w:style w:type="paragraph" w:customStyle="1" w:styleId="scbillfooter">
    <w:name w:val="sc_bill_footer"/>
    <w:qFormat/>
    <w:rsid w:val="00DA5D5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A5D5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A5D5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A5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A5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A5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A5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A5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A5D5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A5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A5D5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A5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A5D56"/>
    <w:pPr>
      <w:widowControl w:val="0"/>
      <w:suppressAutoHyphens/>
      <w:spacing w:after="0" w:line="360" w:lineRule="auto"/>
    </w:pPr>
    <w:rPr>
      <w:rFonts w:ascii="Times New Roman" w:hAnsi="Times New Roman"/>
      <w:lang w:val="en-US"/>
    </w:rPr>
  </w:style>
  <w:style w:type="paragraph" w:customStyle="1" w:styleId="sctableln">
    <w:name w:val="sc_table_ln"/>
    <w:qFormat/>
    <w:rsid w:val="00DA5D5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A5D5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A5D56"/>
    <w:rPr>
      <w:strike/>
      <w:dstrike w:val="0"/>
    </w:rPr>
  </w:style>
  <w:style w:type="character" w:customStyle="1" w:styleId="scinsert">
    <w:name w:val="sc_insert"/>
    <w:uiPriority w:val="1"/>
    <w:qFormat/>
    <w:rsid w:val="00DA5D56"/>
    <w:rPr>
      <w:caps w:val="0"/>
      <w:smallCaps w:val="0"/>
      <w:strike w:val="0"/>
      <w:dstrike w:val="0"/>
      <w:vanish w:val="0"/>
      <w:u w:val="single"/>
      <w:vertAlign w:val="baseline"/>
    </w:rPr>
  </w:style>
  <w:style w:type="character" w:customStyle="1" w:styleId="scinsertred">
    <w:name w:val="sc_insert_red"/>
    <w:uiPriority w:val="1"/>
    <w:qFormat/>
    <w:rsid w:val="00DA5D56"/>
    <w:rPr>
      <w:caps w:val="0"/>
      <w:smallCaps w:val="0"/>
      <w:strike w:val="0"/>
      <w:dstrike w:val="0"/>
      <w:vanish w:val="0"/>
      <w:color w:val="FF0000"/>
      <w:u w:val="single"/>
      <w:vertAlign w:val="baseline"/>
    </w:rPr>
  </w:style>
  <w:style w:type="character" w:customStyle="1" w:styleId="scinsertblue">
    <w:name w:val="sc_insert_blue"/>
    <w:uiPriority w:val="1"/>
    <w:qFormat/>
    <w:rsid w:val="00DA5D56"/>
    <w:rPr>
      <w:caps w:val="0"/>
      <w:smallCaps w:val="0"/>
      <w:strike w:val="0"/>
      <w:dstrike w:val="0"/>
      <w:vanish w:val="0"/>
      <w:color w:val="0070C0"/>
      <w:u w:val="single"/>
      <w:vertAlign w:val="baseline"/>
    </w:rPr>
  </w:style>
  <w:style w:type="character" w:customStyle="1" w:styleId="scstrikered">
    <w:name w:val="sc_strike_red"/>
    <w:uiPriority w:val="1"/>
    <w:qFormat/>
    <w:rsid w:val="00DA5D56"/>
    <w:rPr>
      <w:strike/>
      <w:dstrike w:val="0"/>
      <w:color w:val="FF0000"/>
    </w:rPr>
  </w:style>
  <w:style w:type="character" w:customStyle="1" w:styleId="scstrikeblue">
    <w:name w:val="sc_strike_blue"/>
    <w:uiPriority w:val="1"/>
    <w:qFormat/>
    <w:rsid w:val="00DA5D56"/>
    <w:rPr>
      <w:strike/>
      <w:dstrike w:val="0"/>
      <w:color w:val="0070C0"/>
    </w:rPr>
  </w:style>
  <w:style w:type="character" w:customStyle="1" w:styleId="scinsertbluenounderline">
    <w:name w:val="sc_insert_blue_no_underline"/>
    <w:uiPriority w:val="1"/>
    <w:qFormat/>
    <w:rsid w:val="00DA5D5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A5D5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A5D56"/>
    <w:rPr>
      <w:strike/>
      <w:dstrike w:val="0"/>
      <w:color w:val="0070C0"/>
      <w:lang w:val="en-US"/>
    </w:rPr>
  </w:style>
  <w:style w:type="character" w:customStyle="1" w:styleId="scstrikerednoncodified">
    <w:name w:val="sc_strike_red_non_codified"/>
    <w:uiPriority w:val="1"/>
    <w:qFormat/>
    <w:rsid w:val="00DA5D56"/>
    <w:rPr>
      <w:strike/>
      <w:dstrike w:val="0"/>
      <w:color w:val="FF0000"/>
    </w:rPr>
  </w:style>
  <w:style w:type="paragraph" w:customStyle="1" w:styleId="scbillsiglines">
    <w:name w:val="sc_bill_sig_lines"/>
    <w:qFormat/>
    <w:rsid w:val="00DA5D5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A5D56"/>
    <w:rPr>
      <w:bdr w:val="none" w:sz="0" w:space="0" w:color="auto"/>
      <w:shd w:val="clear" w:color="auto" w:fill="FEC6C6"/>
    </w:rPr>
  </w:style>
  <w:style w:type="character" w:customStyle="1" w:styleId="screstoreblue">
    <w:name w:val="sc_restore_blue"/>
    <w:uiPriority w:val="1"/>
    <w:qFormat/>
    <w:rsid w:val="00DA5D56"/>
    <w:rPr>
      <w:color w:val="4472C4" w:themeColor="accent1"/>
      <w:bdr w:val="none" w:sz="0" w:space="0" w:color="auto"/>
      <w:shd w:val="clear" w:color="auto" w:fill="auto"/>
    </w:rPr>
  </w:style>
  <w:style w:type="character" w:customStyle="1" w:styleId="screstorered">
    <w:name w:val="sc_restore_red"/>
    <w:uiPriority w:val="1"/>
    <w:qFormat/>
    <w:rsid w:val="00DA5D56"/>
    <w:rPr>
      <w:color w:val="FF0000"/>
      <w:bdr w:val="none" w:sz="0" w:space="0" w:color="auto"/>
      <w:shd w:val="clear" w:color="auto" w:fill="auto"/>
    </w:rPr>
  </w:style>
  <w:style w:type="character" w:customStyle="1" w:styleId="scstrikenewblue">
    <w:name w:val="sc_strike_new_blue"/>
    <w:uiPriority w:val="1"/>
    <w:qFormat/>
    <w:rsid w:val="00DA5D56"/>
    <w:rPr>
      <w:strike w:val="0"/>
      <w:dstrike/>
      <w:color w:val="0070C0"/>
      <w:u w:val="none"/>
    </w:rPr>
  </w:style>
  <w:style w:type="character" w:customStyle="1" w:styleId="scstrikenewred">
    <w:name w:val="sc_strike_new_red"/>
    <w:uiPriority w:val="1"/>
    <w:qFormat/>
    <w:rsid w:val="00DA5D56"/>
    <w:rPr>
      <w:strike w:val="0"/>
      <w:dstrike/>
      <w:color w:val="FF0000"/>
      <w:u w:val="none"/>
    </w:rPr>
  </w:style>
  <w:style w:type="character" w:customStyle="1" w:styleId="scamendsenate">
    <w:name w:val="sc_amend_senate"/>
    <w:uiPriority w:val="1"/>
    <w:qFormat/>
    <w:rsid w:val="00DA5D56"/>
    <w:rPr>
      <w:bdr w:val="none" w:sz="0" w:space="0" w:color="auto"/>
      <w:shd w:val="clear" w:color="auto" w:fill="FFF2CC" w:themeFill="accent4" w:themeFillTint="33"/>
    </w:rPr>
  </w:style>
  <w:style w:type="character" w:customStyle="1" w:styleId="scamendhouse">
    <w:name w:val="sc_amend_house"/>
    <w:uiPriority w:val="1"/>
    <w:qFormat/>
    <w:rsid w:val="00DA5D56"/>
    <w:rPr>
      <w:bdr w:val="none" w:sz="0" w:space="0" w:color="auto"/>
      <w:shd w:val="clear" w:color="auto" w:fill="E2EFD9" w:themeFill="accent6" w:themeFillTint="33"/>
    </w:rPr>
  </w:style>
  <w:style w:type="paragraph" w:styleId="Revision">
    <w:name w:val="Revision"/>
    <w:hidden/>
    <w:uiPriority w:val="99"/>
    <w:semiHidden/>
    <w:rsid w:val="00264B41"/>
    <w:pPr>
      <w:spacing w:after="0" w:line="240" w:lineRule="auto"/>
    </w:pPr>
    <w:rPr>
      <w:lang w:val="en-US"/>
    </w:rPr>
  </w:style>
  <w:style w:type="character" w:styleId="CommentReference">
    <w:name w:val="annotation reference"/>
    <w:basedOn w:val="DefaultParagraphFont"/>
    <w:uiPriority w:val="99"/>
    <w:semiHidden/>
    <w:unhideWhenUsed/>
    <w:rsid w:val="00EC127D"/>
    <w:rPr>
      <w:sz w:val="16"/>
      <w:szCs w:val="16"/>
    </w:rPr>
  </w:style>
  <w:style w:type="paragraph" w:styleId="CommentText">
    <w:name w:val="annotation text"/>
    <w:basedOn w:val="Normal"/>
    <w:link w:val="CommentTextChar"/>
    <w:uiPriority w:val="99"/>
    <w:semiHidden/>
    <w:unhideWhenUsed/>
    <w:rsid w:val="00EC127D"/>
    <w:pPr>
      <w:spacing w:line="240" w:lineRule="auto"/>
    </w:pPr>
    <w:rPr>
      <w:sz w:val="20"/>
      <w:szCs w:val="20"/>
    </w:rPr>
  </w:style>
  <w:style w:type="character" w:customStyle="1" w:styleId="CommentTextChar">
    <w:name w:val="Comment Text Char"/>
    <w:basedOn w:val="DefaultParagraphFont"/>
    <w:link w:val="CommentText"/>
    <w:uiPriority w:val="99"/>
    <w:semiHidden/>
    <w:rsid w:val="00EC127D"/>
    <w:rPr>
      <w:sz w:val="20"/>
      <w:szCs w:val="20"/>
      <w:lang w:val="en-US"/>
    </w:rPr>
  </w:style>
  <w:style w:type="paragraph" w:styleId="CommentSubject">
    <w:name w:val="annotation subject"/>
    <w:basedOn w:val="CommentText"/>
    <w:next w:val="CommentText"/>
    <w:link w:val="CommentSubjectChar"/>
    <w:uiPriority w:val="99"/>
    <w:semiHidden/>
    <w:unhideWhenUsed/>
    <w:rsid w:val="00EC127D"/>
    <w:rPr>
      <w:b/>
      <w:bCs/>
    </w:rPr>
  </w:style>
  <w:style w:type="character" w:customStyle="1" w:styleId="CommentSubjectChar">
    <w:name w:val="Comment Subject Char"/>
    <w:basedOn w:val="CommentTextChar"/>
    <w:link w:val="CommentSubject"/>
    <w:uiPriority w:val="99"/>
    <w:semiHidden/>
    <w:rsid w:val="00EC127D"/>
    <w:rPr>
      <w:b/>
      <w:bCs/>
      <w:sz w:val="20"/>
      <w:szCs w:val="20"/>
      <w:lang w:val="en-US"/>
    </w:rPr>
  </w:style>
  <w:style w:type="paragraph" w:customStyle="1" w:styleId="sccoversheetfooter">
    <w:name w:val="sc_coversheet_footer"/>
    <w:qFormat/>
    <w:rsid w:val="009D0E17"/>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9D0E17"/>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9D0E17"/>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9D0E17"/>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9D0E17"/>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9D0E17"/>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9D0E17"/>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9D0E17"/>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9D0E17"/>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9D0E17"/>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9D0E17"/>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9D7A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A4D"/>
    <w:rPr>
      <w:rFonts w:ascii="Segoe UI" w:hAnsi="Segoe UI" w:cs="Segoe UI"/>
      <w:sz w:val="18"/>
      <w:szCs w:val="18"/>
      <w:lang w:val="en-US"/>
    </w:rPr>
  </w:style>
  <w:style w:type="paragraph" w:styleId="Bibliography">
    <w:name w:val="Bibliography"/>
    <w:basedOn w:val="Normal"/>
    <w:next w:val="Normal"/>
    <w:uiPriority w:val="37"/>
    <w:semiHidden/>
    <w:unhideWhenUsed/>
    <w:rsid w:val="009D7A4D"/>
  </w:style>
  <w:style w:type="paragraph" w:styleId="BlockText">
    <w:name w:val="Block Text"/>
    <w:basedOn w:val="Normal"/>
    <w:uiPriority w:val="99"/>
    <w:semiHidden/>
    <w:unhideWhenUsed/>
    <w:rsid w:val="009D7A4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9D7A4D"/>
    <w:pPr>
      <w:spacing w:after="120"/>
    </w:pPr>
  </w:style>
  <w:style w:type="character" w:customStyle="1" w:styleId="BodyTextChar">
    <w:name w:val="Body Text Char"/>
    <w:basedOn w:val="DefaultParagraphFont"/>
    <w:link w:val="BodyText"/>
    <w:uiPriority w:val="99"/>
    <w:semiHidden/>
    <w:rsid w:val="009D7A4D"/>
    <w:rPr>
      <w:lang w:val="en-US"/>
    </w:rPr>
  </w:style>
  <w:style w:type="paragraph" w:styleId="BodyText2">
    <w:name w:val="Body Text 2"/>
    <w:basedOn w:val="Normal"/>
    <w:link w:val="BodyText2Char"/>
    <w:uiPriority w:val="99"/>
    <w:semiHidden/>
    <w:unhideWhenUsed/>
    <w:rsid w:val="009D7A4D"/>
    <w:pPr>
      <w:spacing w:after="120" w:line="480" w:lineRule="auto"/>
    </w:pPr>
  </w:style>
  <w:style w:type="character" w:customStyle="1" w:styleId="BodyText2Char">
    <w:name w:val="Body Text 2 Char"/>
    <w:basedOn w:val="DefaultParagraphFont"/>
    <w:link w:val="BodyText2"/>
    <w:uiPriority w:val="99"/>
    <w:semiHidden/>
    <w:rsid w:val="009D7A4D"/>
    <w:rPr>
      <w:lang w:val="en-US"/>
    </w:rPr>
  </w:style>
  <w:style w:type="paragraph" w:styleId="BodyText3">
    <w:name w:val="Body Text 3"/>
    <w:basedOn w:val="Normal"/>
    <w:link w:val="BodyText3Char"/>
    <w:uiPriority w:val="99"/>
    <w:semiHidden/>
    <w:unhideWhenUsed/>
    <w:rsid w:val="009D7A4D"/>
    <w:pPr>
      <w:spacing w:after="120"/>
    </w:pPr>
    <w:rPr>
      <w:sz w:val="16"/>
      <w:szCs w:val="16"/>
    </w:rPr>
  </w:style>
  <w:style w:type="character" w:customStyle="1" w:styleId="BodyText3Char">
    <w:name w:val="Body Text 3 Char"/>
    <w:basedOn w:val="DefaultParagraphFont"/>
    <w:link w:val="BodyText3"/>
    <w:uiPriority w:val="99"/>
    <w:semiHidden/>
    <w:rsid w:val="009D7A4D"/>
    <w:rPr>
      <w:sz w:val="16"/>
      <w:szCs w:val="16"/>
      <w:lang w:val="en-US"/>
    </w:rPr>
  </w:style>
  <w:style w:type="paragraph" w:styleId="BodyTextFirstIndent">
    <w:name w:val="Body Text First Indent"/>
    <w:basedOn w:val="BodyText"/>
    <w:link w:val="BodyTextFirstIndentChar"/>
    <w:uiPriority w:val="99"/>
    <w:semiHidden/>
    <w:unhideWhenUsed/>
    <w:rsid w:val="009D7A4D"/>
    <w:pPr>
      <w:spacing w:after="160"/>
      <w:ind w:firstLine="360"/>
    </w:pPr>
  </w:style>
  <w:style w:type="character" w:customStyle="1" w:styleId="BodyTextFirstIndentChar">
    <w:name w:val="Body Text First Indent Char"/>
    <w:basedOn w:val="BodyTextChar"/>
    <w:link w:val="BodyTextFirstIndent"/>
    <w:uiPriority w:val="99"/>
    <w:semiHidden/>
    <w:rsid w:val="009D7A4D"/>
    <w:rPr>
      <w:lang w:val="en-US"/>
    </w:rPr>
  </w:style>
  <w:style w:type="paragraph" w:styleId="BodyTextIndent">
    <w:name w:val="Body Text Indent"/>
    <w:basedOn w:val="Normal"/>
    <w:link w:val="BodyTextIndentChar"/>
    <w:uiPriority w:val="99"/>
    <w:semiHidden/>
    <w:unhideWhenUsed/>
    <w:rsid w:val="009D7A4D"/>
    <w:pPr>
      <w:spacing w:after="120"/>
      <w:ind w:left="360"/>
    </w:pPr>
  </w:style>
  <w:style w:type="character" w:customStyle="1" w:styleId="BodyTextIndentChar">
    <w:name w:val="Body Text Indent Char"/>
    <w:basedOn w:val="DefaultParagraphFont"/>
    <w:link w:val="BodyTextIndent"/>
    <w:uiPriority w:val="99"/>
    <w:semiHidden/>
    <w:rsid w:val="009D7A4D"/>
    <w:rPr>
      <w:lang w:val="en-US"/>
    </w:rPr>
  </w:style>
  <w:style w:type="paragraph" w:styleId="BodyTextFirstIndent2">
    <w:name w:val="Body Text First Indent 2"/>
    <w:basedOn w:val="BodyTextIndent"/>
    <w:link w:val="BodyTextFirstIndent2Char"/>
    <w:uiPriority w:val="99"/>
    <w:semiHidden/>
    <w:unhideWhenUsed/>
    <w:rsid w:val="009D7A4D"/>
    <w:pPr>
      <w:spacing w:after="160"/>
      <w:ind w:firstLine="360"/>
    </w:pPr>
  </w:style>
  <w:style w:type="character" w:customStyle="1" w:styleId="BodyTextFirstIndent2Char">
    <w:name w:val="Body Text First Indent 2 Char"/>
    <w:basedOn w:val="BodyTextIndentChar"/>
    <w:link w:val="BodyTextFirstIndent2"/>
    <w:uiPriority w:val="99"/>
    <w:semiHidden/>
    <w:rsid w:val="009D7A4D"/>
    <w:rPr>
      <w:lang w:val="en-US"/>
    </w:rPr>
  </w:style>
  <w:style w:type="paragraph" w:styleId="BodyTextIndent2">
    <w:name w:val="Body Text Indent 2"/>
    <w:basedOn w:val="Normal"/>
    <w:link w:val="BodyTextIndent2Char"/>
    <w:uiPriority w:val="99"/>
    <w:semiHidden/>
    <w:unhideWhenUsed/>
    <w:rsid w:val="009D7A4D"/>
    <w:pPr>
      <w:spacing w:after="120" w:line="480" w:lineRule="auto"/>
      <w:ind w:left="360"/>
    </w:pPr>
  </w:style>
  <w:style w:type="character" w:customStyle="1" w:styleId="BodyTextIndent2Char">
    <w:name w:val="Body Text Indent 2 Char"/>
    <w:basedOn w:val="DefaultParagraphFont"/>
    <w:link w:val="BodyTextIndent2"/>
    <w:uiPriority w:val="99"/>
    <w:semiHidden/>
    <w:rsid w:val="009D7A4D"/>
    <w:rPr>
      <w:lang w:val="en-US"/>
    </w:rPr>
  </w:style>
  <w:style w:type="paragraph" w:styleId="BodyTextIndent3">
    <w:name w:val="Body Text Indent 3"/>
    <w:basedOn w:val="Normal"/>
    <w:link w:val="BodyTextIndent3Char"/>
    <w:uiPriority w:val="99"/>
    <w:semiHidden/>
    <w:unhideWhenUsed/>
    <w:rsid w:val="009D7A4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D7A4D"/>
    <w:rPr>
      <w:sz w:val="16"/>
      <w:szCs w:val="16"/>
      <w:lang w:val="en-US"/>
    </w:rPr>
  </w:style>
  <w:style w:type="paragraph" w:styleId="Caption">
    <w:name w:val="caption"/>
    <w:basedOn w:val="Normal"/>
    <w:next w:val="Normal"/>
    <w:uiPriority w:val="35"/>
    <w:semiHidden/>
    <w:unhideWhenUsed/>
    <w:qFormat/>
    <w:rsid w:val="009D7A4D"/>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9D7A4D"/>
    <w:pPr>
      <w:spacing w:after="0" w:line="240" w:lineRule="auto"/>
      <w:ind w:left="4320"/>
    </w:pPr>
  </w:style>
  <w:style w:type="character" w:customStyle="1" w:styleId="ClosingChar">
    <w:name w:val="Closing Char"/>
    <w:basedOn w:val="DefaultParagraphFont"/>
    <w:link w:val="Closing"/>
    <w:uiPriority w:val="99"/>
    <w:semiHidden/>
    <w:rsid w:val="009D7A4D"/>
    <w:rPr>
      <w:lang w:val="en-US"/>
    </w:rPr>
  </w:style>
  <w:style w:type="paragraph" w:styleId="Date">
    <w:name w:val="Date"/>
    <w:basedOn w:val="Normal"/>
    <w:next w:val="Normal"/>
    <w:link w:val="DateChar"/>
    <w:uiPriority w:val="99"/>
    <w:semiHidden/>
    <w:unhideWhenUsed/>
    <w:rsid w:val="009D7A4D"/>
  </w:style>
  <w:style w:type="character" w:customStyle="1" w:styleId="DateChar">
    <w:name w:val="Date Char"/>
    <w:basedOn w:val="DefaultParagraphFont"/>
    <w:link w:val="Date"/>
    <w:uiPriority w:val="99"/>
    <w:semiHidden/>
    <w:rsid w:val="009D7A4D"/>
    <w:rPr>
      <w:lang w:val="en-US"/>
    </w:rPr>
  </w:style>
  <w:style w:type="paragraph" w:styleId="DocumentMap">
    <w:name w:val="Document Map"/>
    <w:basedOn w:val="Normal"/>
    <w:link w:val="DocumentMapChar"/>
    <w:uiPriority w:val="99"/>
    <w:semiHidden/>
    <w:unhideWhenUsed/>
    <w:rsid w:val="009D7A4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D7A4D"/>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9D7A4D"/>
    <w:pPr>
      <w:spacing w:after="0" w:line="240" w:lineRule="auto"/>
    </w:pPr>
  </w:style>
  <w:style w:type="character" w:customStyle="1" w:styleId="E-mailSignatureChar">
    <w:name w:val="E-mail Signature Char"/>
    <w:basedOn w:val="DefaultParagraphFont"/>
    <w:link w:val="E-mailSignature"/>
    <w:uiPriority w:val="99"/>
    <w:semiHidden/>
    <w:rsid w:val="009D7A4D"/>
    <w:rPr>
      <w:lang w:val="en-US"/>
    </w:rPr>
  </w:style>
  <w:style w:type="paragraph" w:styleId="EndnoteText">
    <w:name w:val="endnote text"/>
    <w:basedOn w:val="Normal"/>
    <w:link w:val="EndnoteTextChar"/>
    <w:uiPriority w:val="99"/>
    <w:semiHidden/>
    <w:unhideWhenUsed/>
    <w:rsid w:val="009D7A4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D7A4D"/>
    <w:rPr>
      <w:sz w:val="20"/>
      <w:szCs w:val="20"/>
      <w:lang w:val="en-US"/>
    </w:rPr>
  </w:style>
  <w:style w:type="paragraph" w:styleId="EnvelopeAddress">
    <w:name w:val="envelope address"/>
    <w:basedOn w:val="Normal"/>
    <w:uiPriority w:val="99"/>
    <w:semiHidden/>
    <w:unhideWhenUsed/>
    <w:rsid w:val="009D7A4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D7A4D"/>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D7A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7A4D"/>
    <w:rPr>
      <w:sz w:val="20"/>
      <w:szCs w:val="20"/>
      <w:lang w:val="en-US"/>
    </w:rPr>
  </w:style>
  <w:style w:type="character" w:customStyle="1" w:styleId="Heading1Char">
    <w:name w:val="Heading 1 Char"/>
    <w:basedOn w:val="DefaultParagraphFont"/>
    <w:link w:val="Heading1"/>
    <w:uiPriority w:val="9"/>
    <w:rsid w:val="009D7A4D"/>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9D7A4D"/>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9D7A4D"/>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9D7A4D"/>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9D7A4D"/>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9D7A4D"/>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9D7A4D"/>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9D7A4D"/>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9D7A4D"/>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9D7A4D"/>
    <w:pPr>
      <w:spacing w:after="0" w:line="240" w:lineRule="auto"/>
    </w:pPr>
    <w:rPr>
      <w:i/>
      <w:iCs/>
    </w:rPr>
  </w:style>
  <w:style w:type="character" w:customStyle="1" w:styleId="HTMLAddressChar">
    <w:name w:val="HTML Address Char"/>
    <w:basedOn w:val="DefaultParagraphFont"/>
    <w:link w:val="HTMLAddress"/>
    <w:uiPriority w:val="99"/>
    <w:semiHidden/>
    <w:rsid w:val="009D7A4D"/>
    <w:rPr>
      <w:i/>
      <w:iCs/>
      <w:lang w:val="en-US"/>
    </w:rPr>
  </w:style>
  <w:style w:type="paragraph" w:styleId="HTMLPreformatted">
    <w:name w:val="HTML Preformatted"/>
    <w:basedOn w:val="Normal"/>
    <w:link w:val="HTMLPreformattedChar"/>
    <w:uiPriority w:val="99"/>
    <w:semiHidden/>
    <w:unhideWhenUsed/>
    <w:rsid w:val="009D7A4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D7A4D"/>
    <w:rPr>
      <w:rFonts w:ascii="Consolas" w:hAnsi="Consolas"/>
      <w:sz w:val="20"/>
      <w:szCs w:val="20"/>
      <w:lang w:val="en-US"/>
    </w:rPr>
  </w:style>
  <w:style w:type="paragraph" w:styleId="Index1">
    <w:name w:val="index 1"/>
    <w:basedOn w:val="Normal"/>
    <w:next w:val="Normal"/>
    <w:autoRedefine/>
    <w:uiPriority w:val="99"/>
    <w:semiHidden/>
    <w:unhideWhenUsed/>
    <w:rsid w:val="009D7A4D"/>
    <w:pPr>
      <w:spacing w:after="0" w:line="240" w:lineRule="auto"/>
      <w:ind w:left="220" w:hanging="220"/>
    </w:pPr>
  </w:style>
  <w:style w:type="paragraph" w:styleId="Index2">
    <w:name w:val="index 2"/>
    <w:basedOn w:val="Normal"/>
    <w:next w:val="Normal"/>
    <w:autoRedefine/>
    <w:uiPriority w:val="99"/>
    <w:semiHidden/>
    <w:unhideWhenUsed/>
    <w:rsid w:val="009D7A4D"/>
    <w:pPr>
      <w:spacing w:after="0" w:line="240" w:lineRule="auto"/>
      <w:ind w:left="440" w:hanging="220"/>
    </w:pPr>
  </w:style>
  <w:style w:type="paragraph" w:styleId="Index3">
    <w:name w:val="index 3"/>
    <w:basedOn w:val="Normal"/>
    <w:next w:val="Normal"/>
    <w:autoRedefine/>
    <w:uiPriority w:val="99"/>
    <w:semiHidden/>
    <w:unhideWhenUsed/>
    <w:rsid w:val="009D7A4D"/>
    <w:pPr>
      <w:spacing w:after="0" w:line="240" w:lineRule="auto"/>
      <w:ind w:left="660" w:hanging="220"/>
    </w:pPr>
  </w:style>
  <w:style w:type="paragraph" w:styleId="Index4">
    <w:name w:val="index 4"/>
    <w:basedOn w:val="Normal"/>
    <w:next w:val="Normal"/>
    <w:autoRedefine/>
    <w:uiPriority w:val="99"/>
    <w:semiHidden/>
    <w:unhideWhenUsed/>
    <w:rsid w:val="009D7A4D"/>
    <w:pPr>
      <w:spacing w:after="0" w:line="240" w:lineRule="auto"/>
      <w:ind w:left="880" w:hanging="220"/>
    </w:pPr>
  </w:style>
  <w:style w:type="paragraph" w:styleId="Index5">
    <w:name w:val="index 5"/>
    <w:basedOn w:val="Normal"/>
    <w:next w:val="Normal"/>
    <w:autoRedefine/>
    <w:uiPriority w:val="99"/>
    <w:semiHidden/>
    <w:unhideWhenUsed/>
    <w:rsid w:val="009D7A4D"/>
    <w:pPr>
      <w:spacing w:after="0" w:line="240" w:lineRule="auto"/>
      <w:ind w:left="1100" w:hanging="220"/>
    </w:pPr>
  </w:style>
  <w:style w:type="paragraph" w:styleId="Index6">
    <w:name w:val="index 6"/>
    <w:basedOn w:val="Normal"/>
    <w:next w:val="Normal"/>
    <w:autoRedefine/>
    <w:uiPriority w:val="99"/>
    <w:semiHidden/>
    <w:unhideWhenUsed/>
    <w:rsid w:val="009D7A4D"/>
    <w:pPr>
      <w:spacing w:after="0" w:line="240" w:lineRule="auto"/>
      <w:ind w:left="1320" w:hanging="220"/>
    </w:pPr>
  </w:style>
  <w:style w:type="paragraph" w:styleId="Index7">
    <w:name w:val="index 7"/>
    <w:basedOn w:val="Normal"/>
    <w:next w:val="Normal"/>
    <w:autoRedefine/>
    <w:uiPriority w:val="99"/>
    <w:semiHidden/>
    <w:unhideWhenUsed/>
    <w:rsid w:val="009D7A4D"/>
    <w:pPr>
      <w:spacing w:after="0" w:line="240" w:lineRule="auto"/>
      <w:ind w:left="1540" w:hanging="220"/>
    </w:pPr>
  </w:style>
  <w:style w:type="paragraph" w:styleId="Index8">
    <w:name w:val="index 8"/>
    <w:basedOn w:val="Normal"/>
    <w:next w:val="Normal"/>
    <w:autoRedefine/>
    <w:uiPriority w:val="99"/>
    <w:semiHidden/>
    <w:unhideWhenUsed/>
    <w:rsid w:val="009D7A4D"/>
    <w:pPr>
      <w:spacing w:after="0" w:line="240" w:lineRule="auto"/>
      <w:ind w:left="1760" w:hanging="220"/>
    </w:pPr>
  </w:style>
  <w:style w:type="paragraph" w:styleId="Index9">
    <w:name w:val="index 9"/>
    <w:basedOn w:val="Normal"/>
    <w:next w:val="Normal"/>
    <w:autoRedefine/>
    <w:uiPriority w:val="99"/>
    <w:semiHidden/>
    <w:unhideWhenUsed/>
    <w:rsid w:val="009D7A4D"/>
    <w:pPr>
      <w:spacing w:after="0" w:line="240" w:lineRule="auto"/>
      <w:ind w:left="1980" w:hanging="220"/>
    </w:pPr>
  </w:style>
  <w:style w:type="paragraph" w:styleId="IndexHeading">
    <w:name w:val="index heading"/>
    <w:basedOn w:val="Normal"/>
    <w:next w:val="Index1"/>
    <w:uiPriority w:val="99"/>
    <w:semiHidden/>
    <w:unhideWhenUsed/>
    <w:rsid w:val="009D7A4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D7A4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D7A4D"/>
    <w:rPr>
      <w:i/>
      <w:iCs/>
      <w:color w:val="4472C4" w:themeColor="accent1"/>
      <w:lang w:val="en-US"/>
    </w:rPr>
  </w:style>
  <w:style w:type="paragraph" w:styleId="List">
    <w:name w:val="List"/>
    <w:basedOn w:val="Normal"/>
    <w:uiPriority w:val="99"/>
    <w:semiHidden/>
    <w:unhideWhenUsed/>
    <w:rsid w:val="009D7A4D"/>
    <w:pPr>
      <w:ind w:left="360" w:hanging="360"/>
      <w:contextualSpacing/>
    </w:pPr>
  </w:style>
  <w:style w:type="paragraph" w:styleId="List2">
    <w:name w:val="List 2"/>
    <w:basedOn w:val="Normal"/>
    <w:uiPriority w:val="99"/>
    <w:semiHidden/>
    <w:unhideWhenUsed/>
    <w:rsid w:val="009D7A4D"/>
    <w:pPr>
      <w:ind w:left="720" w:hanging="360"/>
      <w:contextualSpacing/>
    </w:pPr>
  </w:style>
  <w:style w:type="paragraph" w:styleId="List3">
    <w:name w:val="List 3"/>
    <w:basedOn w:val="Normal"/>
    <w:uiPriority w:val="99"/>
    <w:semiHidden/>
    <w:unhideWhenUsed/>
    <w:rsid w:val="009D7A4D"/>
    <w:pPr>
      <w:ind w:left="1080" w:hanging="360"/>
      <w:contextualSpacing/>
    </w:pPr>
  </w:style>
  <w:style w:type="paragraph" w:styleId="List4">
    <w:name w:val="List 4"/>
    <w:basedOn w:val="Normal"/>
    <w:uiPriority w:val="99"/>
    <w:semiHidden/>
    <w:unhideWhenUsed/>
    <w:rsid w:val="009D7A4D"/>
    <w:pPr>
      <w:ind w:left="1440" w:hanging="360"/>
      <w:contextualSpacing/>
    </w:pPr>
  </w:style>
  <w:style w:type="paragraph" w:styleId="List5">
    <w:name w:val="List 5"/>
    <w:basedOn w:val="Normal"/>
    <w:uiPriority w:val="99"/>
    <w:semiHidden/>
    <w:unhideWhenUsed/>
    <w:rsid w:val="009D7A4D"/>
    <w:pPr>
      <w:ind w:left="1800" w:hanging="360"/>
      <w:contextualSpacing/>
    </w:pPr>
  </w:style>
  <w:style w:type="paragraph" w:styleId="ListBullet">
    <w:name w:val="List Bullet"/>
    <w:basedOn w:val="Normal"/>
    <w:uiPriority w:val="99"/>
    <w:semiHidden/>
    <w:unhideWhenUsed/>
    <w:rsid w:val="009D7A4D"/>
    <w:pPr>
      <w:numPr>
        <w:numId w:val="1"/>
      </w:numPr>
      <w:contextualSpacing/>
    </w:pPr>
  </w:style>
  <w:style w:type="paragraph" w:styleId="ListBullet2">
    <w:name w:val="List Bullet 2"/>
    <w:basedOn w:val="Normal"/>
    <w:uiPriority w:val="99"/>
    <w:semiHidden/>
    <w:unhideWhenUsed/>
    <w:rsid w:val="009D7A4D"/>
    <w:pPr>
      <w:numPr>
        <w:numId w:val="3"/>
      </w:numPr>
      <w:contextualSpacing/>
    </w:pPr>
  </w:style>
  <w:style w:type="paragraph" w:styleId="ListBullet3">
    <w:name w:val="List Bullet 3"/>
    <w:basedOn w:val="Normal"/>
    <w:uiPriority w:val="99"/>
    <w:semiHidden/>
    <w:unhideWhenUsed/>
    <w:rsid w:val="009D7A4D"/>
    <w:pPr>
      <w:numPr>
        <w:numId w:val="4"/>
      </w:numPr>
      <w:contextualSpacing/>
    </w:pPr>
  </w:style>
  <w:style w:type="paragraph" w:styleId="ListBullet4">
    <w:name w:val="List Bullet 4"/>
    <w:basedOn w:val="Normal"/>
    <w:uiPriority w:val="99"/>
    <w:semiHidden/>
    <w:unhideWhenUsed/>
    <w:rsid w:val="009D7A4D"/>
    <w:pPr>
      <w:numPr>
        <w:numId w:val="5"/>
      </w:numPr>
      <w:contextualSpacing/>
    </w:pPr>
  </w:style>
  <w:style w:type="paragraph" w:styleId="ListBullet5">
    <w:name w:val="List Bullet 5"/>
    <w:basedOn w:val="Normal"/>
    <w:uiPriority w:val="99"/>
    <w:semiHidden/>
    <w:unhideWhenUsed/>
    <w:rsid w:val="009D7A4D"/>
    <w:pPr>
      <w:numPr>
        <w:numId w:val="6"/>
      </w:numPr>
      <w:contextualSpacing/>
    </w:pPr>
  </w:style>
  <w:style w:type="paragraph" w:styleId="ListContinue">
    <w:name w:val="List Continue"/>
    <w:basedOn w:val="Normal"/>
    <w:uiPriority w:val="99"/>
    <w:semiHidden/>
    <w:unhideWhenUsed/>
    <w:rsid w:val="009D7A4D"/>
    <w:pPr>
      <w:spacing w:after="120"/>
      <w:ind w:left="360"/>
      <w:contextualSpacing/>
    </w:pPr>
  </w:style>
  <w:style w:type="paragraph" w:styleId="ListContinue2">
    <w:name w:val="List Continue 2"/>
    <w:basedOn w:val="Normal"/>
    <w:uiPriority w:val="99"/>
    <w:semiHidden/>
    <w:unhideWhenUsed/>
    <w:rsid w:val="009D7A4D"/>
    <w:pPr>
      <w:spacing w:after="120"/>
      <w:ind w:left="720"/>
      <w:contextualSpacing/>
    </w:pPr>
  </w:style>
  <w:style w:type="paragraph" w:styleId="ListContinue3">
    <w:name w:val="List Continue 3"/>
    <w:basedOn w:val="Normal"/>
    <w:uiPriority w:val="99"/>
    <w:semiHidden/>
    <w:unhideWhenUsed/>
    <w:rsid w:val="009D7A4D"/>
    <w:pPr>
      <w:spacing w:after="120"/>
      <w:ind w:left="1080"/>
      <w:contextualSpacing/>
    </w:pPr>
  </w:style>
  <w:style w:type="paragraph" w:styleId="ListContinue4">
    <w:name w:val="List Continue 4"/>
    <w:basedOn w:val="Normal"/>
    <w:uiPriority w:val="99"/>
    <w:semiHidden/>
    <w:unhideWhenUsed/>
    <w:rsid w:val="009D7A4D"/>
    <w:pPr>
      <w:spacing w:after="120"/>
      <w:ind w:left="1440"/>
      <w:contextualSpacing/>
    </w:pPr>
  </w:style>
  <w:style w:type="paragraph" w:styleId="ListContinue5">
    <w:name w:val="List Continue 5"/>
    <w:basedOn w:val="Normal"/>
    <w:uiPriority w:val="99"/>
    <w:semiHidden/>
    <w:unhideWhenUsed/>
    <w:rsid w:val="009D7A4D"/>
    <w:pPr>
      <w:spacing w:after="120"/>
      <w:ind w:left="1800"/>
      <w:contextualSpacing/>
    </w:pPr>
  </w:style>
  <w:style w:type="paragraph" w:styleId="ListNumber">
    <w:name w:val="List Number"/>
    <w:basedOn w:val="Normal"/>
    <w:uiPriority w:val="99"/>
    <w:semiHidden/>
    <w:unhideWhenUsed/>
    <w:rsid w:val="009D7A4D"/>
    <w:pPr>
      <w:numPr>
        <w:numId w:val="11"/>
      </w:numPr>
      <w:contextualSpacing/>
    </w:pPr>
  </w:style>
  <w:style w:type="paragraph" w:styleId="ListNumber2">
    <w:name w:val="List Number 2"/>
    <w:basedOn w:val="Normal"/>
    <w:uiPriority w:val="99"/>
    <w:semiHidden/>
    <w:unhideWhenUsed/>
    <w:rsid w:val="009D7A4D"/>
    <w:pPr>
      <w:numPr>
        <w:numId w:val="12"/>
      </w:numPr>
      <w:contextualSpacing/>
    </w:pPr>
  </w:style>
  <w:style w:type="paragraph" w:styleId="ListNumber3">
    <w:name w:val="List Number 3"/>
    <w:basedOn w:val="Normal"/>
    <w:uiPriority w:val="99"/>
    <w:semiHidden/>
    <w:unhideWhenUsed/>
    <w:rsid w:val="009D7A4D"/>
    <w:pPr>
      <w:numPr>
        <w:numId w:val="13"/>
      </w:numPr>
      <w:contextualSpacing/>
    </w:pPr>
  </w:style>
  <w:style w:type="paragraph" w:styleId="ListNumber4">
    <w:name w:val="List Number 4"/>
    <w:basedOn w:val="Normal"/>
    <w:uiPriority w:val="99"/>
    <w:semiHidden/>
    <w:unhideWhenUsed/>
    <w:rsid w:val="009D7A4D"/>
    <w:pPr>
      <w:numPr>
        <w:numId w:val="14"/>
      </w:numPr>
      <w:contextualSpacing/>
    </w:pPr>
  </w:style>
  <w:style w:type="paragraph" w:styleId="ListNumber5">
    <w:name w:val="List Number 5"/>
    <w:basedOn w:val="Normal"/>
    <w:uiPriority w:val="99"/>
    <w:semiHidden/>
    <w:unhideWhenUsed/>
    <w:rsid w:val="009D7A4D"/>
    <w:pPr>
      <w:numPr>
        <w:numId w:val="15"/>
      </w:numPr>
      <w:contextualSpacing/>
    </w:pPr>
  </w:style>
  <w:style w:type="paragraph" w:styleId="MacroText">
    <w:name w:val="macro"/>
    <w:link w:val="MacroTextChar"/>
    <w:uiPriority w:val="99"/>
    <w:semiHidden/>
    <w:unhideWhenUsed/>
    <w:rsid w:val="009D7A4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9D7A4D"/>
    <w:rPr>
      <w:rFonts w:ascii="Consolas" w:hAnsi="Consolas"/>
      <w:sz w:val="20"/>
      <w:szCs w:val="20"/>
      <w:lang w:val="en-US"/>
    </w:rPr>
  </w:style>
  <w:style w:type="paragraph" w:styleId="MessageHeader">
    <w:name w:val="Message Header"/>
    <w:basedOn w:val="Normal"/>
    <w:link w:val="MessageHeaderChar"/>
    <w:uiPriority w:val="99"/>
    <w:semiHidden/>
    <w:unhideWhenUsed/>
    <w:rsid w:val="009D7A4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D7A4D"/>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9D7A4D"/>
    <w:rPr>
      <w:rFonts w:ascii="Times New Roman" w:hAnsi="Times New Roman" w:cs="Times New Roman"/>
      <w:sz w:val="24"/>
      <w:szCs w:val="24"/>
    </w:rPr>
  </w:style>
  <w:style w:type="paragraph" w:styleId="NormalIndent">
    <w:name w:val="Normal Indent"/>
    <w:basedOn w:val="Normal"/>
    <w:uiPriority w:val="99"/>
    <w:semiHidden/>
    <w:unhideWhenUsed/>
    <w:rsid w:val="009D7A4D"/>
    <w:pPr>
      <w:ind w:left="720"/>
    </w:pPr>
  </w:style>
  <w:style w:type="paragraph" w:styleId="NoteHeading">
    <w:name w:val="Note Heading"/>
    <w:basedOn w:val="Normal"/>
    <w:next w:val="Normal"/>
    <w:link w:val="NoteHeadingChar"/>
    <w:uiPriority w:val="99"/>
    <w:semiHidden/>
    <w:unhideWhenUsed/>
    <w:rsid w:val="009D7A4D"/>
    <w:pPr>
      <w:spacing w:after="0" w:line="240" w:lineRule="auto"/>
    </w:pPr>
  </w:style>
  <w:style w:type="character" w:customStyle="1" w:styleId="NoteHeadingChar">
    <w:name w:val="Note Heading Char"/>
    <w:basedOn w:val="DefaultParagraphFont"/>
    <w:link w:val="NoteHeading"/>
    <w:uiPriority w:val="99"/>
    <w:semiHidden/>
    <w:rsid w:val="009D7A4D"/>
    <w:rPr>
      <w:lang w:val="en-US"/>
    </w:rPr>
  </w:style>
  <w:style w:type="paragraph" w:styleId="PlainText">
    <w:name w:val="Plain Text"/>
    <w:basedOn w:val="Normal"/>
    <w:link w:val="PlainTextChar"/>
    <w:uiPriority w:val="99"/>
    <w:semiHidden/>
    <w:unhideWhenUsed/>
    <w:rsid w:val="009D7A4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D7A4D"/>
    <w:rPr>
      <w:rFonts w:ascii="Consolas" w:hAnsi="Consolas"/>
      <w:sz w:val="21"/>
      <w:szCs w:val="21"/>
      <w:lang w:val="en-US"/>
    </w:rPr>
  </w:style>
  <w:style w:type="paragraph" w:styleId="Quote">
    <w:name w:val="Quote"/>
    <w:basedOn w:val="Normal"/>
    <w:next w:val="Normal"/>
    <w:link w:val="QuoteChar"/>
    <w:uiPriority w:val="29"/>
    <w:qFormat/>
    <w:rsid w:val="009D7A4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D7A4D"/>
    <w:rPr>
      <w:i/>
      <w:iCs/>
      <w:color w:val="404040" w:themeColor="text1" w:themeTint="BF"/>
      <w:lang w:val="en-US"/>
    </w:rPr>
  </w:style>
  <w:style w:type="paragraph" w:styleId="Salutation">
    <w:name w:val="Salutation"/>
    <w:basedOn w:val="Normal"/>
    <w:next w:val="Normal"/>
    <w:link w:val="SalutationChar"/>
    <w:uiPriority w:val="99"/>
    <w:semiHidden/>
    <w:unhideWhenUsed/>
    <w:rsid w:val="009D7A4D"/>
  </w:style>
  <w:style w:type="character" w:customStyle="1" w:styleId="SalutationChar">
    <w:name w:val="Salutation Char"/>
    <w:basedOn w:val="DefaultParagraphFont"/>
    <w:link w:val="Salutation"/>
    <w:uiPriority w:val="99"/>
    <w:semiHidden/>
    <w:rsid w:val="009D7A4D"/>
    <w:rPr>
      <w:lang w:val="en-US"/>
    </w:rPr>
  </w:style>
  <w:style w:type="paragraph" w:styleId="Signature">
    <w:name w:val="Signature"/>
    <w:basedOn w:val="Normal"/>
    <w:link w:val="SignatureChar"/>
    <w:uiPriority w:val="99"/>
    <w:semiHidden/>
    <w:unhideWhenUsed/>
    <w:rsid w:val="009D7A4D"/>
    <w:pPr>
      <w:spacing w:after="0" w:line="240" w:lineRule="auto"/>
      <w:ind w:left="4320"/>
    </w:pPr>
  </w:style>
  <w:style w:type="character" w:customStyle="1" w:styleId="SignatureChar">
    <w:name w:val="Signature Char"/>
    <w:basedOn w:val="DefaultParagraphFont"/>
    <w:link w:val="Signature"/>
    <w:uiPriority w:val="99"/>
    <w:semiHidden/>
    <w:rsid w:val="009D7A4D"/>
    <w:rPr>
      <w:lang w:val="en-US"/>
    </w:rPr>
  </w:style>
  <w:style w:type="paragraph" w:styleId="Subtitle">
    <w:name w:val="Subtitle"/>
    <w:basedOn w:val="Normal"/>
    <w:next w:val="Normal"/>
    <w:link w:val="SubtitleChar"/>
    <w:uiPriority w:val="11"/>
    <w:qFormat/>
    <w:rsid w:val="009D7A4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D7A4D"/>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9D7A4D"/>
    <w:pPr>
      <w:spacing w:after="0"/>
      <w:ind w:left="220" w:hanging="220"/>
    </w:pPr>
  </w:style>
  <w:style w:type="paragraph" w:styleId="TableofFigures">
    <w:name w:val="table of figures"/>
    <w:basedOn w:val="Normal"/>
    <w:next w:val="Normal"/>
    <w:uiPriority w:val="99"/>
    <w:semiHidden/>
    <w:unhideWhenUsed/>
    <w:rsid w:val="009D7A4D"/>
    <w:pPr>
      <w:spacing w:after="0"/>
    </w:pPr>
  </w:style>
  <w:style w:type="paragraph" w:styleId="Title">
    <w:name w:val="Title"/>
    <w:basedOn w:val="Normal"/>
    <w:next w:val="Normal"/>
    <w:link w:val="TitleChar"/>
    <w:uiPriority w:val="10"/>
    <w:qFormat/>
    <w:rsid w:val="009D7A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7A4D"/>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9D7A4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D7A4D"/>
    <w:pPr>
      <w:spacing w:after="100"/>
    </w:pPr>
  </w:style>
  <w:style w:type="paragraph" w:styleId="TOC2">
    <w:name w:val="toc 2"/>
    <w:basedOn w:val="Normal"/>
    <w:next w:val="Normal"/>
    <w:autoRedefine/>
    <w:uiPriority w:val="39"/>
    <w:semiHidden/>
    <w:unhideWhenUsed/>
    <w:rsid w:val="009D7A4D"/>
    <w:pPr>
      <w:spacing w:after="100"/>
      <w:ind w:left="220"/>
    </w:pPr>
  </w:style>
  <w:style w:type="paragraph" w:styleId="TOC3">
    <w:name w:val="toc 3"/>
    <w:basedOn w:val="Normal"/>
    <w:next w:val="Normal"/>
    <w:autoRedefine/>
    <w:uiPriority w:val="39"/>
    <w:semiHidden/>
    <w:unhideWhenUsed/>
    <w:rsid w:val="009D7A4D"/>
    <w:pPr>
      <w:spacing w:after="100"/>
      <w:ind w:left="440"/>
    </w:pPr>
  </w:style>
  <w:style w:type="paragraph" w:styleId="TOC4">
    <w:name w:val="toc 4"/>
    <w:basedOn w:val="Normal"/>
    <w:next w:val="Normal"/>
    <w:autoRedefine/>
    <w:uiPriority w:val="39"/>
    <w:semiHidden/>
    <w:unhideWhenUsed/>
    <w:rsid w:val="009D7A4D"/>
    <w:pPr>
      <w:spacing w:after="100"/>
      <w:ind w:left="660"/>
    </w:pPr>
  </w:style>
  <w:style w:type="paragraph" w:styleId="TOC5">
    <w:name w:val="toc 5"/>
    <w:basedOn w:val="Normal"/>
    <w:next w:val="Normal"/>
    <w:autoRedefine/>
    <w:uiPriority w:val="39"/>
    <w:semiHidden/>
    <w:unhideWhenUsed/>
    <w:rsid w:val="009D7A4D"/>
    <w:pPr>
      <w:spacing w:after="100"/>
      <w:ind w:left="880"/>
    </w:pPr>
  </w:style>
  <w:style w:type="paragraph" w:styleId="TOC6">
    <w:name w:val="toc 6"/>
    <w:basedOn w:val="Normal"/>
    <w:next w:val="Normal"/>
    <w:autoRedefine/>
    <w:uiPriority w:val="39"/>
    <w:semiHidden/>
    <w:unhideWhenUsed/>
    <w:rsid w:val="009D7A4D"/>
    <w:pPr>
      <w:spacing w:after="100"/>
      <w:ind w:left="1100"/>
    </w:pPr>
  </w:style>
  <w:style w:type="paragraph" w:styleId="TOC7">
    <w:name w:val="toc 7"/>
    <w:basedOn w:val="Normal"/>
    <w:next w:val="Normal"/>
    <w:autoRedefine/>
    <w:uiPriority w:val="39"/>
    <w:semiHidden/>
    <w:unhideWhenUsed/>
    <w:rsid w:val="009D7A4D"/>
    <w:pPr>
      <w:spacing w:after="100"/>
      <w:ind w:left="1320"/>
    </w:pPr>
  </w:style>
  <w:style w:type="paragraph" w:styleId="TOC8">
    <w:name w:val="toc 8"/>
    <w:basedOn w:val="Normal"/>
    <w:next w:val="Normal"/>
    <w:autoRedefine/>
    <w:uiPriority w:val="39"/>
    <w:semiHidden/>
    <w:unhideWhenUsed/>
    <w:rsid w:val="009D7A4D"/>
    <w:pPr>
      <w:spacing w:after="100"/>
      <w:ind w:left="1540"/>
    </w:pPr>
  </w:style>
  <w:style w:type="paragraph" w:styleId="TOC9">
    <w:name w:val="toc 9"/>
    <w:basedOn w:val="Normal"/>
    <w:next w:val="Normal"/>
    <w:autoRedefine/>
    <w:uiPriority w:val="39"/>
    <w:semiHidden/>
    <w:unhideWhenUsed/>
    <w:rsid w:val="009D7A4D"/>
    <w:pPr>
      <w:spacing w:after="100"/>
      <w:ind w:left="1760"/>
    </w:pPr>
  </w:style>
  <w:style w:type="paragraph" w:styleId="TOCHeading">
    <w:name w:val="TOC Heading"/>
    <w:basedOn w:val="Heading1"/>
    <w:next w:val="Normal"/>
    <w:uiPriority w:val="39"/>
    <w:semiHidden/>
    <w:unhideWhenUsed/>
    <w:qFormat/>
    <w:rsid w:val="009D7A4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70&amp;session=126&amp;summary=B" TargetMode="External" Id="R67ffecd364894eac" /><Relationship Type="http://schemas.openxmlformats.org/officeDocument/2006/relationships/hyperlink" Target="https://www.scstatehouse.gov/sess126_2025-2026/prever/3570_20241212.docx" TargetMode="External" Id="R1e7daf8d665c4bc9" /><Relationship Type="http://schemas.openxmlformats.org/officeDocument/2006/relationships/hyperlink" Target="https://www.scstatehouse.gov/sess126_2025-2026/prever/3570_20250205.docx" TargetMode="External" Id="Rca1ab257e145481b" /><Relationship Type="http://schemas.openxmlformats.org/officeDocument/2006/relationships/hyperlink" Target="https://www.scstatehouse.gov/sess126_2025-2026/prever/3570_20250206.docx" TargetMode="External" Id="R02b5d0ac20ba41d7" /><Relationship Type="http://schemas.openxmlformats.org/officeDocument/2006/relationships/hyperlink" Target="https://www.scstatehouse.gov/sess126_2025-2026/prever/3570_20250211.docx" TargetMode="External" Id="R99bd42117eb94dac" /><Relationship Type="http://schemas.openxmlformats.org/officeDocument/2006/relationships/hyperlink" Target="https://www.scstatehouse.gov/sess126_2025-2026/prever/3570_20250212.docx" TargetMode="External" Id="R4fe9a3afe0764f14" /><Relationship Type="http://schemas.openxmlformats.org/officeDocument/2006/relationships/hyperlink" Target="https://www.scstatehouse.gov/sess126_2025-2026/prever/3570_20250212a.docx" TargetMode="External" Id="Rc4cfb9fa31f84f29" /><Relationship Type="http://schemas.openxmlformats.org/officeDocument/2006/relationships/hyperlink" Target="h:\hj\20250114.docx" TargetMode="External" Id="R60b71903157e4176" /><Relationship Type="http://schemas.openxmlformats.org/officeDocument/2006/relationships/hyperlink" Target="h:\hj\20250114.docx" TargetMode="External" Id="R9f98d9bfe421433f" /><Relationship Type="http://schemas.openxmlformats.org/officeDocument/2006/relationships/hyperlink" Target="h:\hj\20250206.docx" TargetMode="External" Id="R35bdf8e696c64204" /><Relationship Type="http://schemas.openxmlformats.org/officeDocument/2006/relationships/hyperlink" Target="h:\hj\20250212.docx" TargetMode="External" Id="R1d793b3724ca415f" /><Relationship Type="http://schemas.openxmlformats.org/officeDocument/2006/relationships/hyperlink" Target="h:\hj\20250212.docx" TargetMode="External" Id="Re10a73c2b5a4405b" /><Relationship Type="http://schemas.openxmlformats.org/officeDocument/2006/relationships/hyperlink" Target="h:\hj\20250212.docx" TargetMode="External" Id="R93486e1ca9704de3" /><Relationship Type="http://schemas.openxmlformats.org/officeDocument/2006/relationships/hyperlink" Target="h:\hj\20250213.docx" TargetMode="External" Id="Rcee67d379d71453a" /><Relationship Type="http://schemas.openxmlformats.org/officeDocument/2006/relationships/hyperlink" Target="h:\sj\20250213.docx" TargetMode="External" Id="R5c9ca2807412426d" /><Relationship Type="http://schemas.openxmlformats.org/officeDocument/2006/relationships/hyperlink" Target="h:\sj\20250213.docx" TargetMode="External" Id="R08f2695db8d3482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AC1546EF59A843DF8A5490C27E6B6C3C"/>
        <w:category>
          <w:name w:val="General"/>
          <w:gallery w:val="placeholder"/>
        </w:category>
        <w:types>
          <w:type w:val="bbPlcHdr"/>
        </w:types>
        <w:behaviors>
          <w:behavior w:val="content"/>
        </w:behaviors>
        <w:guid w:val="{4A21B811-910B-4084-8974-591D7DDDBE2F}"/>
      </w:docPartPr>
      <w:docPartBody>
        <w:p w:rsidR="00EB7325" w:rsidRDefault="00EB7325" w:rsidP="00EB7325">
          <w:pPr>
            <w:pStyle w:val="AC1546EF59A843DF8A5490C27E6B6C3C"/>
          </w:pPr>
          <w:r w:rsidRPr="007B495D">
            <w:rPr>
              <w:rStyle w:val="PlaceholderText"/>
            </w:rPr>
            <w:t>Click or tap here to enter text.</w:t>
          </w:r>
        </w:p>
      </w:docPartBody>
    </w:docPart>
    <w:docPart>
      <w:docPartPr>
        <w:name w:val="D309F42AD2E443E9BDDB5EC665BAECAD"/>
        <w:category>
          <w:name w:val="General"/>
          <w:gallery w:val="placeholder"/>
        </w:category>
        <w:types>
          <w:type w:val="bbPlcHdr"/>
        </w:types>
        <w:behaviors>
          <w:behavior w:val="content"/>
        </w:behaviors>
        <w:guid w:val="{675F0F02-3234-4780-956F-0B91B14C9416}"/>
      </w:docPartPr>
      <w:docPartBody>
        <w:p w:rsidR="00EB7325" w:rsidRDefault="00EB7325" w:rsidP="00EB7325">
          <w:pPr>
            <w:pStyle w:val="D309F42AD2E443E9BDDB5EC665BAECA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345E8"/>
    <w:rsid w:val="00140B15"/>
    <w:rsid w:val="00184192"/>
    <w:rsid w:val="001B20DA"/>
    <w:rsid w:val="001C48FD"/>
    <w:rsid w:val="002132AE"/>
    <w:rsid w:val="00274711"/>
    <w:rsid w:val="002A7C8A"/>
    <w:rsid w:val="002D4365"/>
    <w:rsid w:val="00316AE1"/>
    <w:rsid w:val="003C473F"/>
    <w:rsid w:val="003E4FBC"/>
    <w:rsid w:val="003F4940"/>
    <w:rsid w:val="004134F0"/>
    <w:rsid w:val="00425B5A"/>
    <w:rsid w:val="0043081C"/>
    <w:rsid w:val="004520E1"/>
    <w:rsid w:val="004E2BB5"/>
    <w:rsid w:val="00573C06"/>
    <w:rsid w:val="00580C56"/>
    <w:rsid w:val="005F484A"/>
    <w:rsid w:val="006226D4"/>
    <w:rsid w:val="006278CC"/>
    <w:rsid w:val="0067230A"/>
    <w:rsid w:val="006B363F"/>
    <w:rsid w:val="007070D2"/>
    <w:rsid w:val="00730185"/>
    <w:rsid w:val="0075026F"/>
    <w:rsid w:val="00776F2C"/>
    <w:rsid w:val="00886ABD"/>
    <w:rsid w:val="008F7723"/>
    <w:rsid w:val="009031EF"/>
    <w:rsid w:val="00912A5F"/>
    <w:rsid w:val="00940EED"/>
    <w:rsid w:val="00985255"/>
    <w:rsid w:val="009C3651"/>
    <w:rsid w:val="00A016BF"/>
    <w:rsid w:val="00A03BAF"/>
    <w:rsid w:val="00A51DBA"/>
    <w:rsid w:val="00B06032"/>
    <w:rsid w:val="00B20DA6"/>
    <w:rsid w:val="00B457AF"/>
    <w:rsid w:val="00C818FB"/>
    <w:rsid w:val="00CB337E"/>
    <w:rsid w:val="00CC0451"/>
    <w:rsid w:val="00D6665C"/>
    <w:rsid w:val="00D900BD"/>
    <w:rsid w:val="00E76813"/>
    <w:rsid w:val="00EB7325"/>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7325"/>
    <w:rPr>
      <w:color w:val="808080"/>
    </w:rPr>
  </w:style>
  <w:style w:type="paragraph" w:customStyle="1" w:styleId="AC1546EF59A843DF8A5490C27E6B6C3C">
    <w:name w:val="AC1546EF59A843DF8A5490C27E6B6C3C"/>
    <w:rsid w:val="00EB7325"/>
    <w:pPr>
      <w:spacing w:line="278" w:lineRule="auto"/>
    </w:pPr>
    <w:rPr>
      <w:kern w:val="2"/>
      <w:sz w:val="24"/>
      <w:szCs w:val="24"/>
      <w14:ligatures w14:val="standardContextual"/>
    </w:rPr>
  </w:style>
  <w:style w:type="paragraph" w:customStyle="1" w:styleId="D309F42AD2E443E9BDDB5EC665BAECAD">
    <w:name w:val="D309F42AD2E443E9BDDB5EC665BAECAD"/>
    <w:rsid w:val="00EB732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AMENDMENTS_USED_FOR_MERGE>[{"drafter":null,"sponsor":"904cdffb-32ea-4e7c-89c6-bc110efb7df0","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b2471857-4653-4d7e-a0d2-edc187d81b62","name":"LC-3570.HA0001H-Delta","filenameExtension":null,"parentId":"00000000-0000-0000-0000-000000000000","documentName":"LC-3570.HA0001H-Delta","isProxyDoc":false,"isWordDoc":false,"isPDF":false,"isFolder":true},"isPerfectingAmendment":false,"originalAmendment":null,"previousBill":null,"isOffered":false,"order":1,"isAdopted":false,"amendmentNumber":"1","internalBillVersion":1,"isCommitteeReport":false,"BillTitle":"&lt;Failed to get bill title&gt;","id":"4cacc4d2-cba4-41e3-9ba6-beed78d7de5a","name":"LC-3570.HA0001H","filenameExtension":null,"parentId":"00000000-0000-0000-0000-000000000000","documentName":"LC-3570.HA0001H","isProxyDoc":false,"isWordDoc":false,"isPDF":false,"isFolder":true}]</AMENDMENTS_USED_FOR_MERGE>
  <DOCUMENT_TYPE>Bill</DOCUMENT_TYPE>
  <FILENAME>&lt;&lt;filename&gt;&gt;</FILENAME>
  <ID>7dccee04-866b-459d-a941-0df9f5809afc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2025-02-12T11:09:30.405406-05:00</T_BILL_DT_VERSION>
  <T_BILL_D_HOUSEINTRODATE>2025-01-14</T_BILL_D_HOUSEINTRODATE>
  <T_BILL_D_INTRODATE>2025-01-14</T_BILL_D_INTRODATE>
  <T_BILL_D_PREFILEDATE>2024-12-12</T_BILL_D_PREFILEDATE>
  <T_BILL_N_INTERNALVERSIONNUMBER>2</T_BILL_N_INTERNALVERSIONNUMBER>
  <T_BILL_N_SESSION>126</T_BILL_N_SESSION>
  <T_BILL_N_VERSIONNUMBER>2</T_BILL_N_VERSIONNUMBER>
  <T_BILL_N_YEAR>2025</T_BILL_N_YEAR>
  <T_BILL_REQUEST_REQUEST>f540332e-efc5-4233-93cc-f68b78731964</T_BILL_REQUEST_REQUEST>
  <T_BILL_R_ORIGINALBILL>b63a1aa4-d9a2-4605-98c9-7c19608d4fe6</T_BILL_R_ORIGINALBILL>
  <T_BILL_R_ORIGINALDRAFT>2e5f4007-ee96-4e57-888d-9247c0e14cd0</T_BILL_R_ORIGINALDRAFT>
  <T_BILL_SPONSOR_SPONSOR>829e370f-20c7-459f-bc4e-035b5dd3aa44</T_BILL_SPONSOR_SPONSOR>
  <T_BILL_T_BILLNAME>[3570]</T_BILL_T_BILLNAME>
  <T_BILL_T_BILLNUMBER>3570</T_BILL_T_BILLNUMBER>
  <T_BILL_T_BILLTITLE>TO AMEND THE SOUTH CAROLINA CODE OF LAWS BY AMENDING SECTION 8‑13‑100, RELATING TO DEFINITIONS, SO AS TO AMEND “PUBLIC MEMBER” TO INCLUDE A PERSON NOMINATED AND APPOINTED TO A NONCOMPENSATED PART‑TIME POSITION ON A BOARD, COMMISSION, OR COUNCIL; BY ADDING SECTION 8‑13‑1100 SO AS TO OUTLINE RESPONSIBILITIES FOR DISCLOSING ECONOMIC INTERESTS; BY AMENDING SECTION 8‑13‑1110, RELATING TO STATEMENTS OF ECONOMIC INTERESTS, SO AS TO ADDRESS AGENCY REQUIREMENTS FOR FILING DISCLOSURE FORMS; BY AMENDING SECTION 8‑13‑1170, SO AS TO PROVIDE THAT A PUBLIC MEMBER WHO FILES THE INITIAL STATEMENT OF ECONOMIC INTERESTS WITHIN TEN DAYS AFTER NOTICE FROM THE STATE ETHICS COMMISSION SHALL NOT BE IN VIOLATION OF CHAPTER 13, TITLE 8; AND BY AMENDING SECTION 8‑13‑1356, RELATING TO FILING DEADLINES FOR ECONOMIC INTERESTS STATEMENTS, SO AS TO PROVIDE WHEN CERTAIN CANDIDATES FOR ELECTIVE OFFICE MUST FILE A STATEMENT OF ECONOMIC INTERESTS.</T_BILL_T_BILLTITLE>
  <T_BILL_T_CHAMBER>house</T_BILL_T_CHAMBER>
  <T_BILL_T_FILENAME>
  </T_BILL_T_FILENAME>
  <T_BILL_T_LEGTYPE>bill_statewide</T_BILL_T_LEGTYPE>
  <T_BILL_T_RATNUMBERSTRING>HNone</T_BILL_T_RATNUMBERSTRING>
  <T_BILL_T_SECTIONS>[{"SectionUUID":"6ad66e30-32eb-4478-8b6d-9d35690d1c79","SectionName":"code_section","SectionNumber":1,"SectionType":"code_section","CodeSections":[{"CodeSectionBookmarkName":"cs_T8C13N100_1aa1985d3","IsConstitutionSection":false,"Identity":"8-13-100","IsNew":false,"SubSections":[{"Level":1,"Identity":"T8C13N100S26","SubSectionBookmarkName":"ss_T8C13N100S26_lv1_e9969b656","IsNewSubSection":false,"SubSectionReplacement":""}],"TitleRelatedTo":"Definitions","TitleSoAsTo":"update \"public member\"","Deleted":false}],"TitleText":"","DisableControls":false,"Deleted":false,"RepealItems":[],"SectionBookmarkName":"bs_num_1_e0dd32ffc"},{"SectionUUID":"ce774692-ec93-4d0b-b80e-0833dbcc2a61","SectionName":"code_section","SectionNumber":2,"SectionType":"code_section","CodeSections":[{"CodeSectionBookmarkName":"ns_T8C13N1100_a00ce3e1b","IsConstitutionSection":false,"Identity":"8-13-1100","IsNew":true,"SubSections":[{"Level":1,"Identity":"T8C13N1100SB","SubSectionBookmarkName":"ss_T8C13N1100SB_lv1_fbcc8dc58","IsNewSubSection":false,"SubSectionReplacement":""},{"Level":1,"Identity":"T8C13N1100SC","SubSectionBookmarkName":"ss_T8C13N1100SC_lv1_41f0035a8","IsNewSubSection":false,"SubSectionReplacement":""},{"Level":1,"Identity":"T8C13N1100SD","SubSectionBookmarkName":"ss_T8C13N1100SD_lv1_06a63f31c","IsNewSubSection":false,"SubSectionReplacement":""}],"TitleRelatedTo":"","TitleSoAsTo":"outline responsibilities for disclosing economic interests","Deleted":false}],"TitleText":"","DisableControls":false,"Deleted":false,"RepealItems":[],"SectionBookmarkName":"bs_num_2_f3b01e57c"},{"SectionUUID":"7a2792c5-6c60-4fa1-a4a2-b05c3d15a74e","SectionName":"code_section","SectionNumber":3,"SectionType":"code_section","CodeSections":[{"CodeSectionBookmarkName":"cs_T8C13N1110_60616fe54","IsConstitutionSection":false,"Identity":"8-13-1110","IsNew":false,"SubSections":[{"Level":1,"Identity":"T8C13N1110SA","SubSectionBookmarkName":"ss_T8C13N1110SA_lv1_29603df2f","IsNewSubSection":false,"SubSectionReplacement":""},{"Level":1,"Identity":"T8C13N1110SB","SubSectionBookmarkName":"ss_T8C13N1110SB_lv1_2826239a9","IsNewSubSection":false,"SubSectionReplacement":""},{"Level":2,"Identity":"T8C13N1110S1","SubSectionBookmarkName":"ss_T8C13N1110S1_lv2_596b9d689","IsNewSubSection":false,"SubSectionReplacement":""},{"Level":2,"Identity":"T8C13N1110S2","SubSectionBookmarkName":"ss_T8C13N1110S2_lv2_ba86a4f15","IsNewSubSection":false,"SubSectionReplacement":""},{"Level":2,"Identity":"T8C13N1110S3","SubSectionBookmarkName":"ss_T8C13N1110S3_lv2_95ca0eef5","IsNewSubSection":false,"SubSectionReplacement":""},{"Level":2,"Identity":"T8C13N1110S4","SubSectionBookmarkName":"ss_T8C13N1110S4_lv2_4d2639a22","IsNewSubSection":false,"SubSectionReplacement":""},{"Level":2,"Identity":"T8C13N1110S5","SubSectionBookmarkName":"ss_T8C13N1110S5_lv2_db1fc8277","IsNewSubSection":false,"SubSectionReplacement":""},{"Level":2,"Identity":"T8C13N1110S6","SubSectionBookmarkName":"ss_T8C13N1110S6_lv2_1113643fe","IsNewSubSection":false,"SubSectionReplacement":""},{"Level":2,"Identity":"T8C13N1110S7","SubSectionBookmarkName":"ss_T8C13N1110S7_lv2_71e8e49bd","IsNewSubSection":false,"SubSectionReplacement":""},{"Level":2,"Identity":"T8C13N1110S8","SubSectionBookmarkName":"ss_T8C13N1110S8_lv2_f98d1e68d","IsNewSubSection":false,"SubSectionReplacement":""},{"Level":2,"Identity":"T8C13N1110S9","SubSectionBookmarkName":"ss_T8C13N1110S9_lv2_fc95be5d0","IsNewSubSection":false,"SubSectionReplacement":""},{"Level":2,"Identity":"T8C13N1110S10","SubSectionBookmarkName":"ss_T8C13N1110S10_lv2_b4a790538","IsNewSubSection":false,"SubSectionReplacement":""},{"Level":2,"Identity":"T8C13N1110S11","SubSectionBookmarkName":"ss_T8C13N1110S11_lv2_437478967","IsNewSubSection":false,"SubSectionReplacement":""}],"TitleRelatedTo":"statements of economic interest","TitleSoAsTo":"address agency requirements for filing disclosure forms","Deleted":false}],"TitleText":"","DisableControls":false,"Deleted":false,"RepealItems":[],"SectionBookmarkName":"bs_num_3_a27476b5d"},{"SectionUUID":"4e35bcff-4900-48bc-ae3e-8311757ee81f","SectionName":"code_section","SectionNumber":4,"SectionType":"code_section","CodeSections":[{"CodeSectionBookmarkName":"cs_T8C13N1170_9eb481efe","IsConstitutionSection":false,"Identity":"8-13-1170","IsNew":false,"SubSections":[{"Level":1,"Identity":"T8C13N1170SB","SubSectionBookmarkName":"ss_T8C13N1170SB_lv1_30324ed29","IsNewSubSection":false,"SubSectionReplacement":""},{"Level":2,"Identity":"T8C13N1170S1","SubSectionBookmarkName":"ss_T8C13N1170S1_lv2_76133cf0b","IsNewSubSection":false,"SubSectionReplacement":""},{"Level":2,"Identity":"T8C13N1170S2","SubSectionBookmarkName":"ss_T8C13N1170S2_lv2_70357ebe5","IsNewSubSection":false,"SubSectionReplacement":""}],"TitleRelatedTo":"Technical violations of disclosure requirements;  extensions of time for filing statements.","TitleSoAsTo":"","Deleted":false}],"TitleText":"","DisableControls":false,"Deleted":false,"RepealItems":[],"SectionBookmarkName":"bs_num_4_f94af962a"},{"SectionUUID":"71b0706b-413d-4565-9aa3-c2c1a0febfe7","SectionName":"code_section","SectionNumber":5,"SectionType":"code_section","CodeSections":[{"CodeSectionBookmarkName":"cs_T8C13N1356_995bcb361","IsConstitutionSection":false,"Identity":"8-13-1356","IsNew":false,"SubSections":[{"Level":1,"Identity":"T8C13N1356SA","SubSectionBookmarkName":"ss_T8C13N1356SA_lv1_82b26341a","IsNewSubSection":false,"SubSectionReplacement":""}],"TitleRelatedTo":"filing deadlines for economic interests statements","TitleSoAsTo":"name which candidates must file","Deleted":false}],"TitleText":"","DisableControls":false,"Deleted":false,"RepealItems":[],"SectionBookmarkName":"bs_num_5_713995186"},{"SectionUUID":"8f03ca95-8faa-4d43-a9c2-8afc498075bd","SectionName":"standard_eff_date_section","SectionNumber":6,"SectionType":"drafting_clause","CodeSections":[],"TitleText":"","DisableControls":false,"Deleted":false,"RepealItems":[],"SectionBookmarkName":"bs_num_6_lastsection"}]</T_BILL_T_SECTIONS>
  <T_BILL_T_SUBJECT>Disclosure of Economic Interests</T_BILL_T_SUBJECT>
  <T_BILL_UR_DRAFTER>heatheranderson@scstatehouse.gov</T_BILL_UR_DRAFTER>
  <T_BILL_UR_DRAFTINGASSISTANT>katierogers@scstatehouse.gov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1164</Words>
  <Characters>6451</Characters>
  <Application>Microsoft Office Word</Application>
  <DocSecurity>0</DocSecurity>
  <Lines>131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Miriam Cook</cp:lastModifiedBy>
  <cp:revision>6</cp:revision>
  <cp:lastPrinted>2025-02-13T01:25:00Z</cp:lastPrinted>
  <dcterms:created xsi:type="dcterms:W3CDTF">2025-02-12T19:00:00Z</dcterms:created>
  <dcterms:modified xsi:type="dcterms:W3CDTF">2025-02-13T01:26:00Z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