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Spann-Wilder and Cobb-Hunter</w:t>
      </w:r>
    </w:p>
    <w:p>
      <w:pPr>
        <w:widowControl w:val="false"/>
        <w:spacing w:after="0"/>
        <w:jc w:val="left"/>
      </w:pPr>
      <w:r>
        <w:rPr>
          <w:rFonts w:ascii="Times New Roman"/>
          <w:sz w:val="22"/>
        </w:rPr>
        <w:t xml:space="preserve">Document Path: LC-0053WAB25.docx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Nursing loan and scholarship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ea10b59ecf940e5">
        <w:r w:rsidRPr="00770434">
          <w:rPr>
            <w:rStyle w:val="Hyperlink"/>
          </w:rPr>
          <w:t>House Journal</w:t>
        </w:r>
        <w:r w:rsidRPr="00770434">
          <w:rPr>
            <w:rStyle w:val="Hyperlink"/>
          </w:rPr>
          <w:noBreakHyphen/>
          <w:t>page 251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60a2beee0d4458d">
        <w:r w:rsidRPr="00770434">
          <w:rPr>
            <w:rStyle w:val="Hyperlink"/>
          </w:rPr>
          <w:t>House Journal</w:t>
        </w:r>
        <w:r w:rsidRPr="00770434">
          <w:rPr>
            <w:rStyle w:val="Hyperlink"/>
          </w:rPr>
          <w:noBreakHyphen/>
          <w:t>page 251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da07b005284e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163983fa68454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4F23" w:rsidRDefault="00432135" w14:paraId="47642A99" w14:textId="634B3771">
      <w:pPr>
        <w:pStyle w:val="scemptylineheader"/>
      </w:pPr>
      <w:bookmarkStart w:name="open_doc_here" w:id="0"/>
      <w:bookmarkEnd w:id="0"/>
    </w:p>
    <w:p w:rsidRPr="00BB0725" w:rsidR="00A73EFA" w:rsidP="00334F23" w:rsidRDefault="00A73EFA" w14:paraId="7B72410E" w14:textId="579AC47D">
      <w:pPr>
        <w:pStyle w:val="scemptylineheader"/>
      </w:pPr>
    </w:p>
    <w:p w:rsidRPr="00BB0725" w:rsidR="00A73EFA" w:rsidP="00334F23" w:rsidRDefault="00A73EFA" w14:paraId="6AD935C9" w14:textId="6770D277">
      <w:pPr>
        <w:pStyle w:val="scemptylineheader"/>
      </w:pPr>
    </w:p>
    <w:p w:rsidRPr="00DF3B44" w:rsidR="00A73EFA" w:rsidP="00334F23" w:rsidRDefault="00A73EFA" w14:paraId="51A98227" w14:textId="6E46FE03">
      <w:pPr>
        <w:pStyle w:val="scemptylineheader"/>
      </w:pPr>
    </w:p>
    <w:p w:rsidRPr="00DF3B44" w:rsidR="00A73EFA" w:rsidP="00334F23" w:rsidRDefault="00A73EFA" w14:paraId="3858851A" w14:textId="348BB0AD">
      <w:pPr>
        <w:pStyle w:val="scemptylineheader"/>
      </w:pPr>
    </w:p>
    <w:p w:rsidRPr="00DF3B44" w:rsidR="00A73EFA" w:rsidP="00334F23" w:rsidRDefault="00A73EFA" w14:paraId="4E3DDE20" w14:textId="6E05B2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0B2F" w14:paraId="40FEFADA" w14:textId="05FA7B47">
          <w:pPr>
            <w:pStyle w:val="scbilltitle"/>
          </w:pPr>
          <w:r>
            <w:t>TO AMEND THE SOUTH CAROLINA CODE OF LAWS BY AMENDING SECTION 59‑110‑60, RELATING TO SCHOLARSHIPS, STUDENT LOANS, AND GRANTS UNDER THE SOUTH CAROLINA CRITICAL NEEDS NURSING INITIATIVE ACT</w:t>
          </w:r>
          <w:r w:rsidR="0052067C">
            <w:t>,</w:t>
          </w:r>
          <w:r>
            <w:t xml:space="preserve"> SO AS TO </w:t>
          </w:r>
          <w:r w:rsidR="009D0DE8">
            <w:t>expand the availability of</w:t>
          </w:r>
          <w:r>
            <w:t xml:space="preserve"> LOANS FOR NURSING EDUCATION TO STUDENTS WHO CONTRACTUALLY AGREE TO PRACTICE NURSING IN CERTAIN CRITICAL NEEDS GEOGRAPHIC AREAS, AND TO PROVIDE REQUIRED TERMS AND CONDITIONS OF SUCH CONTRACTS.</w:t>
          </w:r>
        </w:p>
      </w:sdtContent>
    </w:sdt>
    <w:bookmarkStart w:name="at_817abe0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350d0a8" w:id="2"/>
      <w:r w:rsidRPr="0094541D">
        <w:t>B</w:t>
      </w:r>
      <w:bookmarkEnd w:id="2"/>
      <w:r w:rsidRPr="0094541D">
        <w:t>e it enacted by the General Assembly of the State of South Carolina:</w:t>
      </w:r>
    </w:p>
    <w:p w:rsidR="007D103E" w:rsidP="007D103E" w:rsidRDefault="007D103E" w14:paraId="32312287" w14:textId="77777777">
      <w:pPr>
        <w:pStyle w:val="scemptyline"/>
      </w:pPr>
    </w:p>
    <w:p w:rsidR="003A5355" w:rsidP="003A5355" w:rsidRDefault="007D103E" w14:paraId="03A6181A" w14:textId="77777777">
      <w:pPr>
        <w:pStyle w:val="scdirectionallanguage"/>
      </w:pPr>
      <w:bookmarkStart w:name="bs_num_1_34edb6843" w:id="3"/>
      <w:r>
        <w:t>S</w:t>
      </w:r>
      <w:bookmarkEnd w:id="3"/>
      <w:r>
        <w:t>ECTION 1.</w:t>
      </w:r>
      <w:r>
        <w:tab/>
      </w:r>
      <w:bookmarkStart w:name="dl_367a71432" w:id="4"/>
      <w:r w:rsidR="003A5355">
        <w:t>S</w:t>
      </w:r>
      <w:bookmarkEnd w:id="4"/>
      <w:r w:rsidR="003A5355">
        <w:t>ection 59‑110‑60 of the S.C. Code is amended by adding:</w:t>
      </w:r>
    </w:p>
    <w:p w:rsidR="003A5355" w:rsidP="003A5355" w:rsidRDefault="003A5355" w14:paraId="4C585A5D" w14:textId="77777777">
      <w:pPr>
        <w:pStyle w:val="scnewcodesection"/>
      </w:pPr>
    </w:p>
    <w:p w:rsidR="00837A99" w:rsidP="00837A99" w:rsidRDefault="003A5355" w14:paraId="7608D571" w14:textId="15253362">
      <w:pPr>
        <w:pStyle w:val="scnewcodesection"/>
      </w:pPr>
      <w:bookmarkStart w:name="ns_T59C110N60_5557ab8f7" w:id="5"/>
      <w:r>
        <w:tab/>
      </w:r>
      <w:bookmarkStart w:name="ss_T59C110N60SG_lv1_f2b7253fa" w:id="6"/>
      <w:bookmarkEnd w:id="5"/>
      <w:r>
        <w:t>(</w:t>
      </w:r>
      <w:bookmarkEnd w:id="6"/>
      <w:r>
        <w:t>G)</w:t>
      </w:r>
      <w:bookmarkStart w:name="ss_T59C110N60S1_lv2_d79780046" w:id="7"/>
      <w:r w:rsidR="00837A99">
        <w:t>(</w:t>
      </w:r>
      <w:bookmarkEnd w:id="7"/>
      <w:r w:rsidR="00837A99">
        <w:t>1) In addition to the loans provided in subsection (C), funds from the Critical Needs Scholarship, Loan, and Grant program may be used, subject to funding availability, for nursing education loans not to exceed:</w:t>
      </w:r>
    </w:p>
    <w:p w:rsidR="009D0DE8" w:rsidP="00837A99" w:rsidRDefault="00837A99" w14:paraId="116CC9B2" w14:textId="096C29C9">
      <w:pPr>
        <w:pStyle w:val="scnewcodesection"/>
      </w:pPr>
      <w:r>
        <w:tab/>
      </w:r>
      <w:r>
        <w:tab/>
      </w:r>
      <w:r>
        <w:tab/>
      </w:r>
      <w:bookmarkStart w:name="ss_T59C110N60Sa_lv3_aa4cc53f4" w:id="8"/>
      <w:r>
        <w:t>(</w:t>
      </w:r>
      <w:bookmarkEnd w:id="8"/>
      <w:r>
        <w:t xml:space="preserve">a) </w:t>
      </w:r>
      <w:r w:rsidR="009D0DE8">
        <w:t xml:space="preserve">ten thousand dollars per loan for students pursuing licensed practical nurse (LPN) or nursing assistant (NA) </w:t>
      </w:r>
      <w:proofErr w:type="gramStart"/>
      <w:r w:rsidR="009D0DE8">
        <w:t>diplomas;</w:t>
      </w:r>
      <w:proofErr w:type="gramEnd"/>
      <w:r w:rsidR="009D0DE8">
        <w:t xml:space="preserve"> </w:t>
      </w:r>
    </w:p>
    <w:p w:rsidR="00837A99" w:rsidP="00837A99" w:rsidRDefault="009D0DE8" w14:paraId="4BF138E0" w14:textId="42C4ED0D">
      <w:pPr>
        <w:pStyle w:val="scnewcodesection"/>
      </w:pPr>
      <w:r>
        <w:tab/>
      </w:r>
      <w:r>
        <w:tab/>
      </w:r>
      <w:r>
        <w:tab/>
      </w:r>
      <w:bookmarkStart w:name="ss_T59C110N60Sb_lv3_0057d21bd" w:id="9"/>
      <w:r>
        <w:t>(</w:t>
      </w:r>
      <w:bookmarkEnd w:id="9"/>
      <w:r>
        <w:t xml:space="preserve">b) </w:t>
      </w:r>
      <w:r w:rsidR="00837A99">
        <w:t xml:space="preserve">twenty thousand dollars per loan for students pursuing an associate’s degree in nursing from an accredited </w:t>
      </w:r>
      <w:proofErr w:type="gramStart"/>
      <w:r w:rsidR="00837A99">
        <w:t>program;</w:t>
      </w:r>
      <w:proofErr w:type="gramEnd"/>
    </w:p>
    <w:p w:rsidR="00837A99" w:rsidP="00837A99" w:rsidRDefault="00837A99" w14:paraId="001FC7B7" w14:textId="5E814725">
      <w:pPr>
        <w:pStyle w:val="scnewcodesection"/>
      </w:pPr>
      <w:r>
        <w:tab/>
      </w:r>
      <w:r>
        <w:tab/>
      </w:r>
      <w:r>
        <w:tab/>
      </w:r>
      <w:bookmarkStart w:name="ss_T59C110N60Sc_lv3_b41e3a6b0" w:id="10"/>
      <w:r>
        <w:t>(</w:t>
      </w:r>
      <w:bookmarkEnd w:id="10"/>
      <w:r w:rsidR="009D0DE8">
        <w:t>c</w:t>
      </w:r>
      <w:r>
        <w:t>) twenty thousand dollars per loan for students pursuing a bachelor’s degree in nursing from an accredited program and who have received an associate’s degree in nursing from an accredited program; and</w:t>
      </w:r>
    </w:p>
    <w:p w:rsidR="00837A99" w:rsidP="00837A99" w:rsidRDefault="00837A99" w14:paraId="5E3D5EE4" w14:textId="3D18E163">
      <w:pPr>
        <w:pStyle w:val="scnewcodesection"/>
      </w:pPr>
      <w:r>
        <w:tab/>
      </w:r>
      <w:r>
        <w:tab/>
      </w:r>
      <w:r>
        <w:tab/>
      </w:r>
      <w:bookmarkStart w:name="ss_T59C110N60Sd_lv3_afeb5852b" w:id="11"/>
      <w:r>
        <w:t>(</w:t>
      </w:r>
      <w:bookmarkEnd w:id="11"/>
      <w:r w:rsidR="009D0DE8">
        <w:t>d</w:t>
      </w:r>
      <w:r>
        <w:t>) forty thousand dollars per loan for students pursuing a bachelor’s degree in nursing from an accredited program and who have not received an associate’s degree in nursing from an accredited program.</w:t>
      </w:r>
    </w:p>
    <w:p w:rsidR="00837A99" w:rsidP="00837A99" w:rsidRDefault="00837A99" w14:paraId="736E3F7F" w14:textId="1E0EDBD5">
      <w:pPr>
        <w:pStyle w:val="scnewcodesection"/>
      </w:pPr>
      <w:r>
        <w:tab/>
      </w:r>
      <w:r>
        <w:tab/>
      </w:r>
      <w:bookmarkStart w:name="ss_T59C110N60S2_lv2_425add665" w:id="12"/>
      <w:r>
        <w:t>(</w:t>
      </w:r>
      <w:bookmarkEnd w:id="12"/>
      <w:r>
        <w:t>2)</w:t>
      </w:r>
      <w:bookmarkStart w:name="ss_T59C110N60Sa_lv3_a7933b2f0" w:id="13"/>
      <w:r>
        <w:t>(</w:t>
      </w:r>
      <w:bookmarkEnd w:id="13"/>
      <w:r>
        <w:t>a) A loan made pursuant to this subsection must be based upon the condition that the loan recipient apply for a license to practice nursing in South Carolina at the earliest practicable opportunity and that, within six months after the applicant is so licensed to practice, he will engage in the practice of nursing in a service area in this State where nursing needs are critical as determined by the Office for Health Care Workforce Research in collaboration with the Revenue and Fiscal Affairs Office and the South Carolina Center for Nursing Leadership.</w:t>
      </w:r>
    </w:p>
    <w:p w:rsidR="00837A99" w:rsidP="00837A99" w:rsidRDefault="00837A99" w14:paraId="6786DE39" w14:textId="34DE0956">
      <w:pPr>
        <w:pStyle w:val="scnewcodesection"/>
      </w:pPr>
      <w:r>
        <w:lastRenderedPageBreak/>
        <w:tab/>
      </w:r>
      <w:r>
        <w:tab/>
      </w:r>
      <w:r>
        <w:tab/>
      </w:r>
      <w:bookmarkStart w:name="ss_T59C110N60Sb_lv3_d2cdfe6b5" w:id="14"/>
      <w:r>
        <w:t>(</w:t>
      </w:r>
      <w:bookmarkEnd w:id="14"/>
      <w:r>
        <w:t>b) The recipient of a loan provided pursuant to this subsection is required to enter a contract with the commission, which is considered a contract with the State of South Carolina agreeing to the terms and conditions upon which the loan is granted, and practice in such critical needs areas in this State for one year for each year in which he received the loan, and upon completion of this practice requirement the loan is considered paid in full.</w:t>
      </w:r>
    </w:p>
    <w:p w:rsidR="00837A99" w:rsidP="00837A99" w:rsidRDefault="00837A99" w14:paraId="3C0830E9" w14:textId="0BC727EB">
      <w:pPr>
        <w:pStyle w:val="scnewcodesection"/>
      </w:pPr>
      <w:r>
        <w:tab/>
      </w:r>
      <w:r>
        <w:tab/>
      </w:r>
      <w:bookmarkStart w:name="ss_T59C110N60S3_lv2_e0027109f" w:id="15"/>
      <w:r>
        <w:t>(</w:t>
      </w:r>
      <w:bookmarkEnd w:id="15"/>
      <w:r>
        <w:t>3) A loan contract:</w:t>
      </w:r>
    </w:p>
    <w:p w:rsidR="00837A99" w:rsidP="00837A99" w:rsidRDefault="00837A99" w14:paraId="21492C52" w14:textId="27354B36">
      <w:pPr>
        <w:pStyle w:val="scnewcodesection"/>
      </w:pPr>
      <w:r>
        <w:tab/>
      </w:r>
      <w:r>
        <w:tab/>
      </w:r>
      <w:r>
        <w:tab/>
      </w:r>
      <w:bookmarkStart w:name="ss_T59C110N60Sa_lv3_ad25b3ce5" w:id="16"/>
      <w:r>
        <w:t>(</w:t>
      </w:r>
      <w:bookmarkEnd w:id="16"/>
      <w:r>
        <w:t xml:space="preserve">a) shall include penalties for </w:t>
      </w:r>
      <w:proofErr w:type="spellStart"/>
      <w:r>
        <w:t>wilful</w:t>
      </w:r>
      <w:proofErr w:type="spellEnd"/>
      <w:r>
        <w:t xml:space="preserve"> and unjustifiable noncompliance, which must include a demand for loan repayment plus interest at a per annum rate equal to the then prevailing prime rate plus two percent from the date funds were advanced to the </w:t>
      </w:r>
      <w:proofErr w:type="gramStart"/>
      <w:r>
        <w:t>recipient;</w:t>
      </w:r>
      <w:proofErr w:type="gramEnd"/>
    </w:p>
    <w:p w:rsidR="00837A99" w:rsidP="00837A99" w:rsidRDefault="00837A99" w14:paraId="0F35F8D2" w14:textId="1C2EA8B9">
      <w:pPr>
        <w:pStyle w:val="scnewcodesection"/>
      </w:pPr>
      <w:r>
        <w:tab/>
      </w:r>
      <w:r>
        <w:tab/>
      </w:r>
      <w:r>
        <w:tab/>
      </w:r>
      <w:bookmarkStart w:name="ss_T59C110N60Sb_lv3_acfbbeeb9" w:id="17"/>
      <w:r>
        <w:t>(</w:t>
      </w:r>
      <w:bookmarkEnd w:id="17"/>
      <w:r>
        <w:t>b) shall include other terms and conditions that the commission considers appropriate to carry out the provisions of this section; and</w:t>
      </w:r>
    </w:p>
    <w:p w:rsidR="007D103E" w:rsidP="00837A99" w:rsidRDefault="00837A99" w14:paraId="6BA7C7F8" w14:textId="2571E6A0">
      <w:pPr>
        <w:pStyle w:val="scnewcodesection"/>
      </w:pPr>
      <w:r>
        <w:tab/>
      </w:r>
      <w:r>
        <w:tab/>
      </w:r>
      <w:r>
        <w:tab/>
      </w:r>
      <w:bookmarkStart w:name="ss_T59C110N60Sc_lv3_033195433" w:id="18"/>
      <w:r>
        <w:t>(</w:t>
      </w:r>
      <w:bookmarkEnd w:id="18"/>
      <w:r>
        <w:t>c) may provide for the deferral of payments during the time in which the loan recipient practices in the critical needs area.</w:t>
      </w:r>
    </w:p>
    <w:p w:rsidRPr="00DF3B44" w:rsidR="007E06BB" w:rsidP="00787433" w:rsidRDefault="007E06BB" w14:paraId="3D8F1FED" w14:textId="22066D9C">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3E69">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2755F" w14:textId="77777777" w:rsidR="004D006A" w:rsidRDefault="004D006A" w:rsidP="0010329A">
      <w:pPr>
        <w:spacing w:after="0" w:line="240" w:lineRule="auto"/>
      </w:pPr>
      <w:r>
        <w:separator/>
      </w:r>
    </w:p>
    <w:p w14:paraId="22CD8FB6" w14:textId="77777777" w:rsidR="004D006A" w:rsidRDefault="004D006A"/>
  </w:endnote>
  <w:endnote w:type="continuationSeparator" w:id="0">
    <w:p w14:paraId="3015A3B1" w14:textId="77777777" w:rsidR="004D006A" w:rsidRDefault="004D006A" w:rsidP="0010329A">
      <w:pPr>
        <w:spacing w:after="0" w:line="240" w:lineRule="auto"/>
      </w:pPr>
      <w:r>
        <w:continuationSeparator/>
      </w:r>
    </w:p>
    <w:p w14:paraId="49358BAD" w14:textId="77777777" w:rsidR="004D006A" w:rsidRDefault="004D006A"/>
  </w:endnote>
  <w:endnote w:type="continuationNotice" w:id="1">
    <w:p w14:paraId="714482DE" w14:textId="77777777" w:rsidR="004D006A" w:rsidRDefault="004D00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43CD396" w:rsidR="00685035" w:rsidRPr="007B4AF7" w:rsidRDefault="004003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40F4">
              <w:rPr>
                <w:noProof/>
              </w:rPr>
              <w:t>LC-0053WAB25.docx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C976A" w14:textId="77777777" w:rsidR="004D006A" w:rsidRDefault="004D006A" w:rsidP="0010329A">
      <w:pPr>
        <w:spacing w:after="0" w:line="240" w:lineRule="auto"/>
      </w:pPr>
      <w:r>
        <w:separator/>
      </w:r>
    </w:p>
    <w:p w14:paraId="1FD97C00" w14:textId="77777777" w:rsidR="004D006A" w:rsidRDefault="004D006A"/>
  </w:footnote>
  <w:footnote w:type="continuationSeparator" w:id="0">
    <w:p w14:paraId="6C2458CF" w14:textId="77777777" w:rsidR="004D006A" w:rsidRDefault="004D006A" w:rsidP="0010329A">
      <w:pPr>
        <w:spacing w:after="0" w:line="240" w:lineRule="auto"/>
      </w:pPr>
      <w:r>
        <w:continuationSeparator/>
      </w:r>
    </w:p>
    <w:p w14:paraId="496FDC95" w14:textId="77777777" w:rsidR="004D006A" w:rsidRDefault="004D006A"/>
  </w:footnote>
  <w:footnote w:type="continuationNotice" w:id="1">
    <w:p w14:paraId="133A4182" w14:textId="77777777" w:rsidR="004D006A" w:rsidRDefault="004D00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4C3"/>
    <w:rsid w:val="00030409"/>
    <w:rsid w:val="00037F04"/>
    <w:rsid w:val="000404BF"/>
    <w:rsid w:val="00044B84"/>
    <w:rsid w:val="000479D0"/>
    <w:rsid w:val="0006464F"/>
    <w:rsid w:val="00066036"/>
    <w:rsid w:val="00066B54"/>
    <w:rsid w:val="00072FCD"/>
    <w:rsid w:val="00074A4F"/>
    <w:rsid w:val="00077B65"/>
    <w:rsid w:val="00083E64"/>
    <w:rsid w:val="00093F80"/>
    <w:rsid w:val="000A3C25"/>
    <w:rsid w:val="000B4C02"/>
    <w:rsid w:val="000B5B4A"/>
    <w:rsid w:val="000B7FE1"/>
    <w:rsid w:val="000C3E88"/>
    <w:rsid w:val="000C46B9"/>
    <w:rsid w:val="000C58E4"/>
    <w:rsid w:val="000C6F9A"/>
    <w:rsid w:val="000D2F44"/>
    <w:rsid w:val="000D33E4"/>
    <w:rsid w:val="000E578A"/>
    <w:rsid w:val="000F0452"/>
    <w:rsid w:val="000F2250"/>
    <w:rsid w:val="000F42E5"/>
    <w:rsid w:val="001012B5"/>
    <w:rsid w:val="0010329A"/>
    <w:rsid w:val="00105756"/>
    <w:rsid w:val="001164F9"/>
    <w:rsid w:val="0011719C"/>
    <w:rsid w:val="00132B2B"/>
    <w:rsid w:val="00132E82"/>
    <w:rsid w:val="00140049"/>
    <w:rsid w:val="001539C1"/>
    <w:rsid w:val="0017031B"/>
    <w:rsid w:val="00171601"/>
    <w:rsid w:val="001730EB"/>
    <w:rsid w:val="00173276"/>
    <w:rsid w:val="0017608D"/>
    <w:rsid w:val="00176122"/>
    <w:rsid w:val="00184337"/>
    <w:rsid w:val="00185EF0"/>
    <w:rsid w:val="0019025B"/>
    <w:rsid w:val="00192AF7"/>
    <w:rsid w:val="00197366"/>
    <w:rsid w:val="001A136C"/>
    <w:rsid w:val="001B6DA2"/>
    <w:rsid w:val="001C25EC"/>
    <w:rsid w:val="001F17BD"/>
    <w:rsid w:val="001F2A41"/>
    <w:rsid w:val="001F313F"/>
    <w:rsid w:val="001F331D"/>
    <w:rsid w:val="001F394C"/>
    <w:rsid w:val="002038AA"/>
    <w:rsid w:val="002114C8"/>
    <w:rsid w:val="0021166F"/>
    <w:rsid w:val="00212814"/>
    <w:rsid w:val="00215267"/>
    <w:rsid w:val="002162DF"/>
    <w:rsid w:val="002225C8"/>
    <w:rsid w:val="00230038"/>
    <w:rsid w:val="00233975"/>
    <w:rsid w:val="00234926"/>
    <w:rsid w:val="00236D73"/>
    <w:rsid w:val="00246535"/>
    <w:rsid w:val="002473D3"/>
    <w:rsid w:val="002510B6"/>
    <w:rsid w:val="00251650"/>
    <w:rsid w:val="00252998"/>
    <w:rsid w:val="00257F60"/>
    <w:rsid w:val="002625EA"/>
    <w:rsid w:val="00262AC5"/>
    <w:rsid w:val="00264AE9"/>
    <w:rsid w:val="00275AE6"/>
    <w:rsid w:val="002836D8"/>
    <w:rsid w:val="00286FB8"/>
    <w:rsid w:val="00295DC3"/>
    <w:rsid w:val="002A7989"/>
    <w:rsid w:val="002B02F3"/>
    <w:rsid w:val="002B3BB0"/>
    <w:rsid w:val="002B7AC9"/>
    <w:rsid w:val="002C3463"/>
    <w:rsid w:val="002D266D"/>
    <w:rsid w:val="002D5B3D"/>
    <w:rsid w:val="002D6C36"/>
    <w:rsid w:val="002D7447"/>
    <w:rsid w:val="002D759C"/>
    <w:rsid w:val="002D75AA"/>
    <w:rsid w:val="002E315A"/>
    <w:rsid w:val="002E4F8C"/>
    <w:rsid w:val="002E53F1"/>
    <w:rsid w:val="002F560C"/>
    <w:rsid w:val="002F5847"/>
    <w:rsid w:val="0030425A"/>
    <w:rsid w:val="00313AF6"/>
    <w:rsid w:val="0032336D"/>
    <w:rsid w:val="00327A50"/>
    <w:rsid w:val="00334F23"/>
    <w:rsid w:val="003421F1"/>
    <w:rsid w:val="0034279C"/>
    <w:rsid w:val="00342F54"/>
    <w:rsid w:val="00351A9A"/>
    <w:rsid w:val="00354F64"/>
    <w:rsid w:val="003559A1"/>
    <w:rsid w:val="00361563"/>
    <w:rsid w:val="00371D36"/>
    <w:rsid w:val="00373E17"/>
    <w:rsid w:val="00377298"/>
    <w:rsid w:val="003775E6"/>
    <w:rsid w:val="00381998"/>
    <w:rsid w:val="003969C3"/>
    <w:rsid w:val="003A1386"/>
    <w:rsid w:val="003A5355"/>
    <w:rsid w:val="003A5F1C"/>
    <w:rsid w:val="003B517C"/>
    <w:rsid w:val="003B7141"/>
    <w:rsid w:val="003C044B"/>
    <w:rsid w:val="003C3E2E"/>
    <w:rsid w:val="003D2E42"/>
    <w:rsid w:val="003D45B2"/>
    <w:rsid w:val="003D4A3C"/>
    <w:rsid w:val="003D55B2"/>
    <w:rsid w:val="003E0033"/>
    <w:rsid w:val="003E5452"/>
    <w:rsid w:val="003E647D"/>
    <w:rsid w:val="003E6B5A"/>
    <w:rsid w:val="003E7165"/>
    <w:rsid w:val="003E7FF6"/>
    <w:rsid w:val="003F16E1"/>
    <w:rsid w:val="0040031B"/>
    <w:rsid w:val="00402C4B"/>
    <w:rsid w:val="004046B5"/>
    <w:rsid w:val="00406F27"/>
    <w:rsid w:val="004141B8"/>
    <w:rsid w:val="0041428E"/>
    <w:rsid w:val="00415A81"/>
    <w:rsid w:val="004203B9"/>
    <w:rsid w:val="00420510"/>
    <w:rsid w:val="00426909"/>
    <w:rsid w:val="00432135"/>
    <w:rsid w:val="00446987"/>
    <w:rsid w:val="00446D28"/>
    <w:rsid w:val="00466CD0"/>
    <w:rsid w:val="00473583"/>
    <w:rsid w:val="00473AD6"/>
    <w:rsid w:val="004770CF"/>
    <w:rsid w:val="00477F32"/>
    <w:rsid w:val="00481147"/>
    <w:rsid w:val="00481850"/>
    <w:rsid w:val="004825E6"/>
    <w:rsid w:val="00484CDE"/>
    <w:rsid w:val="004851A0"/>
    <w:rsid w:val="00485E22"/>
    <w:rsid w:val="0048627F"/>
    <w:rsid w:val="00490446"/>
    <w:rsid w:val="004932AB"/>
    <w:rsid w:val="00494BEF"/>
    <w:rsid w:val="004A2973"/>
    <w:rsid w:val="004A5512"/>
    <w:rsid w:val="004A6BE5"/>
    <w:rsid w:val="004B0C18"/>
    <w:rsid w:val="004B5CC4"/>
    <w:rsid w:val="004C1A04"/>
    <w:rsid w:val="004C20BC"/>
    <w:rsid w:val="004C5C9A"/>
    <w:rsid w:val="004D006A"/>
    <w:rsid w:val="004D0C7B"/>
    <w:rsid w:val="004D1442"/>
    <w:rsid w:val="004D170F"/>
    <w:rsid w:val="004D3DCB"/>
    <w:rsid w:val="004E0D21"/>
    <w:rsid w:val="004E1946"/>
    <w:rsid w:val="004E4964"/>
    <w:rsid w:val="004E66E9"/>
    <w:rsid w:val="004E7DDE"/>
    <w:rsid w:val="004F0090"/>
    <w:rsid w:val="004F0D5E"/>
    <w:rsid w:val="004F172C"/>
    <w:rsid w:val="004F6B0B"/>
    <w:rsid w:val="005002ED"/>
    <w:rsid w:val="0050068A"/>
    <w:rsid w:val="00500DBC"/>
    <w:rsid w:val="005059EE"/>
    <w:rsid w:val="005102BE"/>
    <w:rsid w:val="00512282"/>
    <w:rsid w:val="0052067C"/>
    <w:rsid w:val="00523F7F"/>
    <w:rsid w:val="00524D54"/>
    <w:rsid w:val="0054531B"/>
    <w:rsid w:val="00546C24"/>
    <w:rsid w:val="005476FF"/>
    <w:rsid w:val="005516F6"/>
    <w:rsid w:val="00552842"/>
    <w:rsid w:val="00554E89"/>
    <w:rsid w:val="00556FA2"/>
    <w:rsid w:val="00564B58"/>
    <w:rsid w:val="00572281"/>
    <w:rsid w:val="005801DD"/>
    <w:rsid w:val="00592A40"/>
    <w:rsid w:val="00596A82"/>
    <w:rsid w:val="00596C4F"/>
    <w:rsid w:val="005A28BC"/>
    <w:rsid w:val="005A5377"/>
    <w:rsid w:val="005B0E20"/>
    <w:rsid w:val="005B3537"/>
    <w:rsid w:val="005B3DEC"/>
    <w:rsid w:val="005B7817"/>
    <w:rsid w:val="005C06C8"/>
    <w:rsid w:val="005C1B52"/>
    <w:rsid w:val="005C23D7"/>
    <w:rsid w:val="005C3D9C"/>
    <w:rsid w:val="005C40EB"/>
    <w:rsid w:val="005C431C"/>
    <w:rsid w:val="005D02B4"/>
    <w:rsid w:val="005D249C"/>
    <w:rsid w:val="005D3013"/>
    <w:rsid w:val="005E1E50"/>
    <w:rsid w:val="005E2B9C"/>
    <w:rsid w:val="005E3332"/>
    <w:rsid w:val="005E40E6"/>
    <w:rsid w:val="005F1F54"/>
    <w:rsid w:val="005F76B0"/>
    <w:rsid w:val="00604429"/>
    <w:rsid w:val="006067B0"/>
    <w:rsid w:val="00606A8B"/>
    <w:rsid w:val="00611EBA"/>
    <w:rsid w:val="00614991"/>
    <w:rsid w:val="00615368"/>
    <w:rsid w:val="006213A8"/>
    <w:rsid w:val="00623BEA"/>
    <w:rsid w:val="006346C4"/>
    <w:rsid w:val="006347E9"/>
    <w:rsid w:val="00640C87"/>
    <w:rsid w:val="00641B8F"/>
    <w:rsid w:val="006454BB"/>
    <w:rsid w:val="00650EE0"/>
    <w:rsid w:val="00656332"/>
    <w:rsid w:val="00657CF4"/>
    <w:rsid w:val="00661463"/>
    <w:rsid w:val="00663B8D"/>
    <w:rsid w:val="00663E00"/>
    <w:rsid w:val="00664F48"/>
    <w:rsid w:val="00664FAD"/>
    <w:rsid w:val="00666D62"/>
    <w:rsid w:val="0067345B"/>
    <w:rsid w:val="00683986"/>
    <w:rsid w:val="00685035"/>
    <w:rsid w:val="00685770"/>
    <w:rsid w:val="00690DBA"/>
    <w:rsid w:val="006964F9"/>
    <w:rsid w:val="006A395F"/>
    <w:rsid w:val="006A5D51"/>
    <w:rsid w:val="006A65E2"/>
    <w:rsid w:val="006B37BD"/>
    <w:rsid w:val="006B4D94"/>
    <w:rsid w:val="006B7712"/>
    <w:rsid w:val="006C092D"/>
    <w:rsid w:val="006C099D"/>
    <w:rsid w:val="006C18F0"/>
    <w:rsid w:val="006C7E01"/>
    <w:rsid w:val="006D64A5"/>
    <w:rsid w:val="006E0935"/>
    <w:rsid w:val="006E353F"/>
    <w:rsid w:val="006E35AB"/>
    <w:rsid w:val="006F6980"/>
    <w:rsid w:val="00710EB0"/>
    <w:rsid w:val="00711AA9"/>
    <w:rsid w:val="00722155"/>
    <w:rsid w:val="00727155"/>
    <w:rsid w:val="00737F19"/>
    <w:rsid w:val="00741A7D"/>
    <w:rsid w:val="007477F0"/>
    <w:rsid w:val="0075285F"/>
    <w:rsid w:val="007811AD"/>
    <w:rsid w:val="00782BF8"/>
    <w:rsid w:val="00783C75"/>
    <w:rsid w:val="007849D9"/>
    <w:rsid w:val="00787433"/>
    <w:rsid w:val="007A10F1"/>
    <w:rsid w:val="007A1364"/>
    <w:rsid w:val="007A1E77"/>
    <w:rsid w:val="007A3D50"/>
    <w:rsid w:val="007A40F4"/>
    <w:rsid w:val="007B2D29"/>
    <w:rsid w:val="007B412F"/>
    <w:rsid w:val="007B4AF7"/>
    <w:rsid w:val="007B4DBF"/>
    <w:rsid w:val="007B74CA"/>
    <w:rsid w:val="007C1382"/>
    <w:rsid w:val="007C3538"/>
    <w:rsid w:val="007C5458"/>
    <w:rsid w:val="007C7EB1"/>
    <w:rsid w:val="007D103E"/>
    <w:rsid w:val="007D2C67"/>
    <w:rsid w:val="007D5AD5"/>
    <w:rsid w:val="007D72AF"/>
    <w:rsid w:val="007E06BB"/>
    <w:rsid w:val="007E0E06"/>
    <w:rsid w:val="007F50D1"/>
    <w:rsid w:val="00800A8A"/>
    <w:rsid w:val="00816D52"/>
    <w:rsid w:val="00824C3D"/>
    <w:rsid w:val="00830B2F"/>
    <w:rsid w:val="00831048"/>
    <w:rsid w:val="00834272"/>
    <w:rsid w:val="00837A99"/>
    <w:rsid w:val="00847B21"/>
    <w:rsid w:val="00850E4F"/>
    <w:rsid w:val="008625C1"/>
    <w:rsid w:val="00873CE9"/>
    <w:rsid w:val="00874C12"/>
    <w:rsid w:val="0087671D"/>
    <w:rsid w:val="008805F5"/>
    <w:rsid w:val="008806F9"/>
    <w:rsid w:val="00887957"/>
    <w:rsid w:val="00893FDE"/>
    <w:rsid w:val="00895FA4"/>
    <w:rsid w:val="0089675E"/>
    <w:rsid w:val="0089688E"/>
    <w:rsid w:val="008A25E9"/>
    <w:rsid w:val="008A2DC5"/>
    <w:rsid w:val="008A57E3"/>
    <w:rsid w:val="008B015A"/>
    <w:rsid w:val="008B0767"/>
    <w:rsid w:val="008B5AB7"/>
    <w:rsid w:val="008B5BF4"/>
    <w:rsid w:val="008B5FED"/>
    <w:rsid w:val="008C0CEE"/>
    <w:rsid w:val="008C1B18"/>
    <w:rsid w:val="008D2C46"/>
    <w:rsid w:val="008D46EC"/>
    <w:rsid w:val="008E0E25"/>
    <w:rsid w:val="008E61A1"/>
    <w:rsid w:val="008F40BA"/>
    <w:rsid w:val="008F6C07"/>
    <w:rsid w:val="009031EF"/>
    <w:rsid w:val="0091705B"/>
    <w:rsid w:val="00917EA3"/>
    <w:rsid w:val="00917EE0"/>
    <w:rsid w:val="00921C89"/>
    <w:rsid w:val="00926966"/>
    <w:rsid w:val="00926D03"/>
    <w:rsid w:val="00934036"/>
    <w:rsid w:val="00934889"/>
    <w:rsid w:val="0094541D"/>
    <w:rsid w:val="009472BD"/>
    <w:rsid w:val="009473EA"/>
    <w:rsid w:val="00950ED5"/>
    <w:rsid w:val="00954E7E"/>
    <w:rsid w:val="009554D9"/>
    <w:rsid w:val="0095615F"/>
    <w:rsid w:val="009572F9"/>
    <w:rsid w:val="00960D0F"/>
    <w:rsid w:val="00967B8C"/>
    <w:rsid w:val="009722A5"/>
    <w:rsid w:val="0098366F"/>
    <w:rsid w:val="00983A03"/>
    <w:rsid w:val="00986063"/>
    <w:rsid w:val="00991F67"/>
    <w:rsid w:val="00992876"/>
    <w:rsid w:val="00993F42"/>
    <w:rsid w:val="00996ADF"/>
    <w:rsid w:val="009A0DCE"/>
    <w:rsid w:val="009A22CD"/>
    <w:rsid w:val="009A3D74"/>
    <w:rsid w:val="009A3E4B"/>
    <w:rsid w:val="009A6DD3"/>
    <w:rsid w:val="009B0C53"/>
    <w:rsid w:val="009B2A69"/>
    <w:rsid w:val="009B30E8"/>
    <w:rsid w:val="009B35FD"/>
    <w:rsid w:val="009B6815"/>
    <w:rsid w:val="009C5223"/>
    <w:rsid w:val="009D0DE8"/>
    <w:rsid w:val="009D2967"/>
    <w:rsid w:val="009D3C2B"/>
    <w:rsid w:val="009D4CE9"/>
    <w:rsid w:val="009D5297"/>
    <w:rsid w:val="009D6821"/>
    <w:rsid w:val="009E4191"/>
    <w:rsid w:val="009E566D"/>
    <w:rsid w:val="009F2AB1"/>
    <w:rsid w:val="009F4FAF"/>
    <w:rsid w:val="009F68F1"/>
    <w:rsid w:val="009F6DF3"/>
    <w:rsid w:val="00A04529"/>
    <w:rsid w:val="00A0584B"/>
    <w:rsid w:val="00A06D11"/>
    <w:rsid w:val="00A17135"/>
    <w:rsid w:val="00A2071E"/>
    <w:rsid w:val="00A21A6F"/>
    <w:rsid w:val="00A24E56"/>
    <w:rsid w:val="00A26A62"/>
    <w:rsid w:val="00A35A9B"/>
    <w:rsid w:val="00A4070E"/>
    <w:rsid w:val="00A40CA0"/>
    <w:rsid w:val="00A504A7"/>
    <w:rsid w:val="00A53677"/>
    <w:rsid w:val="00A53BF2"/>
    <w:rsid w:val="00A57548"/>
    <w:rsid w:val="00A60D68"/>
    <w:rsid w:val="00A621C0"/>
    <w:rsid w:val="00A730C5"/>
    <w:rsid w:val="00A73EFA"/>
    <w:rsid w:val="00A74FBB"/>
    <w:rsid w:val="00A77A3B"/>
    <w:rsid w:val="00A81C8A"/>
    <w:rsid w:val="00A901A9"/>
    <w:rsid w:val="00A92F6F"/>
    <w:rsid w:val="00A97523"/>
    <w:rsid w:val="00AA7824"/>
    <w:rsid w:val="00AA78EC"/>
    <w:rsid w:val="00AB0C86"/>
    <w:rsid w:val="00AB0FA3"/>
    <w:rsid w:val="00AB73BF"/>
    <w:rsid w:val="00AC335C"/>
    <w:rsid w:val="00AC463E"/>
    <w:rsid w:val="00AD3BE2"/>
    <w:rsid w:val="00AD3E3D"/>
    <w:rsid w:val="00AE1EE4"/>
    <w:rsid w:val="00AE36EC"/>
    <w:rsid w:val="00AE5A41"/>
    <w:rsid w:val="00AE7406"/>
    <w:rsid w:val="00AF1688"/>
    <w:rsid w:val="00AF46E6"/>
    <w:rsid w:val="00AF5139"/>
    <w:rsid w:val="00B06EDA"/>
    <w:rsid w:val="00B1161F"/>
    <w:rsid w:val="00B11661"/>
    <w:rsid w:val="00B22D15"/>
    <w:rsid w:val="00B32B4D"/>
    <w:rsid w:val="00B3700A"/>
    <w:rsid w:val="00B4137E"/>
    <w:rsid w:val="00B42192"/>
    <w:rsid w:val="00B51DC3"/>
    <w:rsid w:val="00B54DF7"/>
    <w:rsid w:val="00B56223"/>
    <w:rsid w:val="00B56E79"/>
    <w:rsid w:val="00B57AA7"/>
    <w:rsid w:val="00B637AA"/>
    <w:rsid w:val="00B63BE2"/>
    <w:rsid w:val="00B64124"/>
    <w:rsid w:val="00B7592C"/>
    <w:rsid w:val="00B809D3"/>
    <w:rsid w:val="00B8367D"/>
    <w:rsid w:val="00B84B66"/>
    <w:rsid w:val="00B85475"/>
    <w:rsid w:val="00B9090A"/>
    <w:rsid w:val="00B9126A"/>
    <w:rsid w:val="00B91A4E"/>
    <w:rsid w:val="00B92196"/>
    <w:rsid w:val="00B9228D"/>
    <w:rsid w:val="00B922E5"/>
    <w:rsid w:val="00B929EC"/>
    <w:rsid w:val="00BB0725"/>
    <w:rsid w:val="00BC408A"/>
    <w:rsid w:val="00BC5023"/>
    <w:rsid w:val="00BC556C"/>
    <w:rsid w:val="00BD42DA"/>
    <w:rsid w:val="00BD4684"/>
    <w:rsid w:val="00BE08A7"/>
    <w:rsid w:val="00BE4391"/>
    <w:rsid w:val="00BE60FA"/>
    <w:rsid w:val="00BF3E48"/>
    <w:rsid w:val="00C021AC"/>
    <w:rsid w:val="00C15F1B"/>
    <w:rsid w:val="00C16288"/>
    <w:rsid w:val="00C17D1D"/>
    <w:rsid w:val="00C45923"/>
    <w:rsid w:val="00C543E7"/>
    <w:rsid w:val="00C64226"/>
    <w:rsid w:val="00C701C2"/>
    <w:rsid w:val="00C70225"/>
    <w:rsid w:val="00C70566"/>
    <w:rsid w:val="00C72198"/>
    <w:rsid w:val="00C73C7D"/>
    <w:rsid w:val="00C75005"/>
    <w:rsid w:val="00C970DF"/>
    <w:rsid w:val="00CA7E71"/>
    <w:rsid w:val="00CB2673"/>
    <w:rsid w:val="00CB701D"/>
    <w:rsid w:val="00CC2A96"/>
    <w:rsid w:val="00CC3F0E"/>
    <w:rsid w:val="00CD08C9"/>
    <w:rsid w:val="00CD1FE8"/>
    <w:rsid w:val="00CD38CD"/>
    <w:rsid w:val="00CD3E0C"/>
    <w:rsid w:val="00CD5565"/>
    <w:rsid w:val="00CD616C"/>
    <w:rsid w:val="00CE03A0"/>
    <w:rsid w:val="00CE6911"/>
    <w:rsid w:val="00CF631C"/>
    <w:rsid w:val="00CF68D6"/>
    <w:rsid w:val="00CF7B4A"/>
    <w:rsid w:val="00D009F8"/>
    <w:rsid w:val="00D01CD2"/>
    <w:rsid w:val="00D02B5B"/>
    <w:rsid w:val="00D078DA"/>
    <w:rsid w:val="00D14995"/>
    <w:rsid w:val="00D204F2"/>
    <w:rsid w:val="00D21FB1"/>
    <w:rsid w:val="00D2455C"/>
    <w:rsid w:val="00D25023"/>
    <w:rsid w:val="00D27813"/>
    <w:rsid w:val="00D27F8C"/>
    <w:rsid w:val="00D331C1"/>
    <w:rsid w:val="00D33843"/>
    <w:rsid w:val="00D34A0F"/>
    <w:rsid w:val="00D44D64"/>
    <w:rsid w:val="00D54A6F"/>
    <w:rsid w:val="00D57D57"/>
    <w:rsid w:val="00D62E42"/>
    <w:rsid w:val="00D71630"/>
    <w:rsid w:val="00D76A9C"/>
    <w:rsid w:val="00D772FB"/>
    <w:rsid w:val="00DA10CF"/>
    <w:rsid w:val="00DA1AA0"/>
    <w:rsid w:val="00DA4808"/>
    <w:rsid w:val="00DA512B"/>
    <w:rsid w:val="00DC44A8"/>
    <w:rsid w:val="00DE4BEE"/>
    <w:rsid w:val="00DE5B3D"/>
    <w:rsid w:val="00DE7112"/>
    <w:rsid w:val="00DF0D36"/>
    <w:rsid w:val="00DF19BE"/>
    <w:rsid w:val="00DF3B44"/>
    <w:rsid w:val="00E06950"/>
    <w:rsid w:val="00E12027"/>
    <w:rsid w:val="00E1372E"/>
    <w:rsid w:val="00E17963"/>
    <w:rsid w:val="00E21D30"/>
    <w:rsid w:val="00E24D9A"/>
    <w:rsid w:val="00E27805"/>
    <w:rsid w:val="00E27A11"/>
    <w:rsid w:val="00E30497"/>
    <w:rsid w:val="00E358A2"/>
    <w:rsid w:val="00E35B8A"/>
    <w:rsid w:val="00E35C9A"/>
    <w:rsid w:val="00E36731"/>
    <w:rsid w:val="00E3771B"/>
    <w:rsid w:val="00E40979"/>
    <w:rsid w:val="00E4281E"/>
    <w:rsid w:val="00E43F26"/>
    <w:rsid w:val="00E51052"/>
    <w:rsid w:val="00E52A36"/>
    <w:rsid w:val="00E557B2"/>
    <w:rsid w:val="00E6378B"/>
    <w:rsid w:val="00E63EC3"/>
    <w:rsid w:val="00E64B53"/>
    <w:rsid w:val="00E653DA"/>
    <w:rsid w:val="00E65958"/>
    <w:rsid w:val="00E80F09"/>
    <w:rsid w:val="00E82641"/>
    <w:rsid w:val="00E84FE5"/>
    <w:rsid w:val="00E879A5"/>
    <w:rsid w:val="00E879FC"/>
    <w:rsid w:val="00E92164"/>
    <w:rsid w:val="00E92BB9"/>
    <w:rsid w:val="00EA2452"/>
    <w:rsid w:val="00EA2574"/>
    <w:rsid w:val="00EA2F1F"/>
    <w:rsid w:val="00EA32D7"/>
    <w:rsid w:val="00EA3F2E"/>
    <w:rsid w:val="00EA57EC"/>
    <w:rsid w:val="00EA6208"/>
    <w:rsid w:val="00EB120E"/>
    <w:rsid w:val="00EB34C8"/>
    <w:rsid w:val="00EB46E2"/>
    <w:rsid w:val="00EC0045"/>
    <w:rsid w:val="00EC5A92"/>
    <w:rsid w:val="00ED3DF6"/>
    <w:rsid w:val="00ED452E"/>
    <w:rsid w:val="00EE230B"/>
    <w:rsid w:val="00EE3CDA"/>
    <w:rsid w:val="00EF37A8"/>
    <w:rsid w:val="00EF531F"/>
    <w:rsid w:val="00F00EFB"/>
    <w:rsid w:val="00F0376F"/>
    <w:rsid w:val="00F05FE8"/>
    <w:rsid w:val="00F06D86"/>
    <w:rsid w:val="00F13D87"/>
    <w:rsid w:val="00F149E5"/>
    <w:rsid w:val="00F15E33"/>
    <w:rsid w:val="00F17DA2"/>
    <w:rsid w:val="00F22EC0"/>
    <w:rsid w:val="00F25C47"/>
    <w:rsid w:val="00F270AC"/>
    <w:rsid w:val="00F27D7B"/>
    <w:rsid w:val="00F31D34"/>
    <w:rsid w:val="00F342A1"/>
    <w:rsid w:val="00F36FBA"/>
    <w:rsid w:val="00F43B06"/>
    <w:rsid w:val="00F44D36"/>
    <w:rsid w:val="00F46262"/>
    <w:rsid w:val="00F46F41"/>
    <w:rsid w:val="00F4795D"/>
    <w:rsid w:val="00F50A61"/>
    <w:rsid w:val="00F525CD"/>
    <w:rsid w:val="00F5286C"/>
    <w:rsid w:val="00F52E12"/>
    <w:rsid w:val="00F609C8"/>
    <w:rsid w:val="00F638CA"/>
    <w:rsid w:val="00F63E69"/>
    <w:rsid w:val="00F657C5"/>
    <w:rsid w:val="00F837FA"/>
    <w:rsid w:val="00F900B4"/>
    <w:rsid w:val="00F96E4D"/>
    <w:rsid w:val="00FA0F2E"/>
    <w:rsid w:val="00FA4DB1"/>
    <w:rsid w:val="00FB0AB6"/>
    <w:rsid w:val="00FB3F2A"/>
    <w:rsid w:val="00FC1183"/>
    <w:rsid w:val="00FC3593"/>
    <w:rsid w:val="00FD117D"/>
    <w:rsid w:val="00FD20FD"/>
    <w:rsid w:val="00FD72E3"/>
    <w:rsid w:val="00FE06FC"/>
    <w:rsid w:val="00FE53E5"/>
    <w:rsid w:val="00FF0315"/>
    <w:rsid w:val="00FF04C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2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722A5"/>
    <w:rPr>
      <w:rFonts w:ascii="Times New Roman" w:hAnsi="Times New Roman"/>
      <w:b w:val="0"/>
      <w:i w:val="0"/>
      <w:sz w:val="22"/>
    </w:rPr>
  </w:style>
  <w:style w:type="paragraph" w:styleId="NoSpacing">
    <w:name w:val="No Spacing"/>
    <w:uiPriority w:val="1"/>
    <w:qFormat/>
    <w:rsid w:val="009722A5"/>
    <w:pPr>
      <w:spacing w:after="0" w:line="240" w:lineRule="auto"/>
    </w:pPr>
  </w:style>
  <w:style w:type="paragraph" w:customStyle="1" w:styleId="scemptylineheader">
    <w:name w:val="sc_emptyline_header"/>
    <w:qFormat/>
    <w:rsid w:val="009722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722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22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722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722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722A5"/>
    <w:rPr>
      <w:color w:val="808080"/>
    </w:rPr>
  </w:style>
  <w:style w:type="paragraph" w:customStyle="1" w:styleId="scdirectionallanguage">
    <w:name w:val="sc_directional_language"/>
    <w:qFormat/>
    <w:rsid w:val="009722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722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722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22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722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722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722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722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22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722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22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722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722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722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722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722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722A5"/>
    <w:rPr>
      <w:rFonts w:ascii="Times New Roman" w:hAnsi="Times New Roman"/>
      <w:color w:val="auto"/>
      <w:sz w:val="22"/>
    </w:rPr>
  </w:style>
  <w:style w:type="paragraph" w:customStyle="1" w:styleId="scclippagebillheader">
    <w:name w:val="sc_clip_page_bill_header"/>
    <w:qFormat/>
    <w:rsid w:val="009722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722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722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7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2A5"/>
    <w:rPr>
      <w:lang w:val="en-US"/>
    </w:rPr>
  </w:style>
  <w:style w:type="paragraph" w:styleId="Footer">
    <w:name w:val="footer"/>
    <w:basedOn w:val="Normal"/>
    <w:link w:val="FooterChar"/>
    <w:uiPriority w:val="99"/>
    <w:unhideWhenUsed/>
    <w:rsid w:val="0097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2A5"/>
    <w:rPr>
      <w:lang w:val="en-US"/>
    </w:rPr>
  </w:style>
  <w:style w:type="paragraph" w:styleId="ListParagraph">
    <w:name w:val="List Paragraph"/>
    <w:basedOn w:val="Normal"/>
    <w:uiPriority w:val="34"/>
    <w:qFormat/>
    <w:rsid w:val="009722A5"/>
    <w:pPr>
      <w:ind w:left="720"/>
      <w:contextualSpacing/>
    </w:pPr>
  </w:style>
  <w:style w:type="paragraph" w:customStyle="1" w:styleId="scbillfooter">
    <w:name w:val="sc_bill_footer"/>
    <w:qFormat/>
    <w:rsid w:val="009722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7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722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722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722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722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7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722A5"/>
    <w:pPr>
      <w:widowControl w:val="0"/>
      <w:suppressAutoHyphens/>
      <w:spacing w:after="0" w:line="360" w:lineRule="auto"/>
    </w:pPr>
    <w:rPr>
      <w:rFonts w:ascii="Times New Roman" w:hAnsi="Times New Roman"/>
      <w:lang w:val="en-US"/>
    </w:rPr>
  </w:style>
  <w:style w:type="paragraph" w:customStyle="1" w:styleId="sctableln">
    <w:name w:val="sc_table_ln"/>
    <w:qFormat/>
    <w:rsid w:val="009722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22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722A5"/>
    <w:rPr>
      <w:strike/>
      <w:dstrike w:val="0"/>
    </w:rPr>
  </w:style>
  <w:style w:type="character" w:customStyle="1" w:styleId="scinsert">
    <w:name w:val="sc_insert"/>
    <w:uiPriority w:val="1"/>
    <w:qFormat/>
    <w:rsid w:val="009722A5"/>
    <w:rPr>
      <w:caps w:val="0"/>
      <w:smallCaps w:val="0"/>
      <w:strike w:val="0"/>
      <w:dstrike w:val="0"/>
      <w:vanish w:val="0"/>
      <w:u w:val="single"/>
      <w:vertAlign w:val="baseline"/>
    </w:rPr>
  </w:style>
  <w:style w:type="character" w:customStyle="1" w:styleId="scinsertred">
    <w:name w:val="sc_insert_red"/>
    <w:uiPriority w:val="1"/>
    <w:qFormat/>
    <w:rsid w:val="009722A5"/>
    <w:rPr>
      <w:caps w:val="0"/>
      <w:smallCaps w:val="0"/>
      <w:strike w:val="0"/>
      <w:dstrike w:val="0"/>
      <w:vanish w:val="0"/>
      <w:color w:val="FF0000"/>
      <w:u w:val="single"/>
      <w:vertAlign w:val="baseline"/>
    </w:rPr>
  </w:style>
  <w:style w:type="character" w:customStyle="1" w:styleId="scinsertblue">
    <w:name w:val="sc_insert_blue"/>
    <w:uiPriority w:val="1"/>
    <w:qFormat/>
    <w:rsid w:val="009722A5"/>
    <w:rPr>
      <w:caps w:val="0"/>
      <w:smallCaps w:val="0"/>
      <w:strike w:val="0"/>
      <w:dstrike w:val="0"/>
      <w:vanish w:val="0"/>
      <w:color w:val="0070C0"/>
      <w:u w:val="single"/>
      <w:vertAlign w:val="baseline"/>
    </w:rPr>
  </w:style>
  <w:style w:type="character" w:customStyle="1" w:styleId="scstrikered">
    <w:name w:val="sc_strike_red"/>
    <w:uiPriority w:val="1"/>
    <w:qFormat/>
    <w:rsid w:val="009722A5"/>
    <w:rPr>
      <w:strike/>
      <w:dstrike w:val="0"/>
      <w:color w:val="FF0000"/>
    </w:rPr>
  </w:style>
  <w:style w:type="character" w:customStyle="1" w:styleId="scstrikeblue">
    <w:name w:val="sc_strike_blue"/>
    <w:uiPriority w:val="1"/>
    <w:qFormat/>
    <w:rsid w:val="009722A5"/>
    <w:rPr>
      <w:strike/>
      <w:dstrike w:val="0"/>
      <w:color w:val="0070C0"/>
    </w:rPr>
  </w:style>
  <w:style w:type="character" w:customStyle="1" w:styleId="scinsertbluenounderline">
    <w:name w:val="sc_insert_blue_no_underline"/>
    <w:uiPriority w:val="1"/>
    <w:qFormat/>
    <w:rsid w:val="009722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722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722A5"/>
    <w:rPr>
      <w:strike/>
      <w:dstrike w:val="0"/>
      <w:color w:val="0070C0"/>
      <w:lang w:val="en-US"/>
    </w:rPr>
  </w:style>
  <w:style w:type="character" w:customStyle="1" w:styleId="scstrikerednoncodified">
    <w:name w:val="sc_strike_red_non_codified"/>
    <w:uiPriority w:val="1"/>
    <w:qFormat/>
    <w:rsid w:val="009722A5"/>
    <w:rPr>
      <w:strike/>
      <w:dstrike w:val="0"/>
      <w:color w:val="FF0000"/>
    </w:rPr>
  </w:style>
  <w:style w:type="paragraph" w:customStyle="1" w:styleId="scbillsiglines">
    <w:name w:val="sc_bill_sig_lines"/>
    <w:qFormat/>
    <w:rsid w:val="009722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22A5"/>
    <w:rPr>
      <w:bdr w:val="none" w:sz="0" w:space="0" w:color="auto"/>
      <w:shd w:val="clear" w:color="auto" w:fill="FEC6C6"/>
    </w:rPr>
  </w:style>
  <w:style w:type="character" w:customStyle="1" w:styleId="screstoreblue">
    <w:name w:val="sc_restore_blue"/>
    <w:uiPriority w:val="1"/>
    <w:qFormat/>
    <w:rsid w:val="009722A5"/>
    <w:rPr>
      <w:color w:val="4472C4" w:themeColor="accent1"/>
      <w:bdr w:val="none" w:sz="0" w:space="0" w:color="auto"/>
      <w:shd w:val="clear" w:color="auto" w:fill="auto"/>
    </w:rPr>
  </w:style>
  <w:style w:type="character" w:customStyle="1" w:styleId="screstorered">
    <w:name w:val="sc_restore_red"/>
    <w:uiPriority w:val="1"/>
    <w:qFormat/>
    <w:rsid w:val="009722A5"/>
    <w:rPr>
      <w:color w:val="FF0000"/>
      <w:bdr w:val="none" w:sz="0" w:space="0" w:color="auto"/>
      <w:shd w:val="clear" w:color="auto" w:fill="auto"/>
    </w:rPr>
  </w:style>
  <w:style w:type="character" w:customStyle="1" w:styleId="scstrikenewblue">
    <w:name w:val="sc_strike_new_blue"/>
    <w:uiPriority w:val="1"/>
    <w:qFormat/>
    <w:rsid w:val="009722A5"/>
    <w:rPr>
      <w:strike w:val="0"/>
      <w:dstrike/>
      <w:color w:val="0070C0"/>
      <w:u w:val="none"/>
    </w:rPr>
  </w:style>
  <w:style w:type="character" w:customStyle="1" w:styleId="scstrikenewred">
    <w:name w:val="sc_strike_new_red"/>
    <w:uiPriority w:val="1"/>
    <w:qFormat/>
    <w:rsid w:val="009722A5"/>
    <w:rPr>
      <w:strike w:val="0"/>
      <w:dstrike/>
      <w:color w:val="FF0000"/>
      <w:u w:val="none"/>
    </w:rPr>
  </w:style>
  <w:style w:type="character" w:customStyle="1" w:styleId="scamendsenate">
    <w:name w:val="sc_amend_senate"/>
    <w:uiPriority w:val="1"/>
    <w:qFormat/>
    <w:rsid w:val="009722A5"/>
    <w:rPr>
      <w:bdr w:val="none" w:sz="0" w:space="0" w:color="auto"/>
      <w:shd w:val="clear" w:color="auto" w:fill="FFF2CC" w:themeFill="accent4" w:themeFillTint="33"/>
    </w:rPr>
  </w:style>
  <w:style w:type="character" w:customStyle="1" w:styleId="scamendhouse">
    <w:name w:val="sc_amend_house"/>
    <w:uiPriority w:val="1"/>
    <w:qFormat/>
    <w:rsid w:val="009722A5"/>
    <w:rPr>
      <w:bdr w:val="none" w:sz="0" w:space="0" w:color="auto"/>
      <w:shd w:val="clear" w:color="auto" w:fill="E2EFD9" w:themeFill="accent6" w:themeFillTint="33"/>
    </w:rPr>
  </w:style>
  <w:style w:type="paragraph" w:styleId="Revision">
    <w:name w:val="Revision"/>
    <w:hidden/>
    <w:uiPriority w:val="99"/>
    <w:semiHidden/>
    <w:rsid w:val="009A3D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77&amp;session=126&amp;summary=B" TargetMode="External" Id="Rfbda07b005284e7e" /><Relationship Type="http://schemas.openxmlformats.org/officeDocument/2006/relationships/hyperlink" Target="https://www.scstatehouse.gov/sess126_2025-2026/prever/3577_20241212.docx" TargetMode="External" Id="R66163983fa68454c" /><Relationship Type="http://schemas.openxmlformats.org/officeDocument/2006/relationships/hyperlink" Target="h:\hj\20250114.docx" TargetMode="External" Id="R2ea10b59ecf940e5" /><Relationship Type="http://schemas.openxmlformats.org/officeDocument/2006/relationships/hyperlink" Target="h:\hj\20250114.docx" TargetMode="External" Id="R960a2beee0d445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95DC3"/>
    <w:rsid w:val="002A7C8A"/>
    <w:rsid w:val="002D4365"/>
    <w:rsid w:val="003E4FBC"/>
    <w:rsid w:val="003F4940"/>
    <w:rsid w:val="00421854"/>
    <w:rsid w:val="004E2BB5"/>
    <w:rsid w:val="00580C56"/>
    <w:rsid w:val="00596C4F"/>
    <w:rsid w:val="00614991"/>
    <w:rsid w:val="006B363F"/>
    <w:rsid w:val="007070D2"/>
    <w:rsid w:val="00776F2C"/>
    <w:rsid w:val="007E0E06"/>
    <w:rsid w:val="008A2DC5"/>
    <w:rsid w:val="008F7723"/>
    <w:rsid w:val="009031EF"/>
    <w:rsid w:val="00912A5F"/>
    <w:rsid w:val="00940EED"/>
    <w:rsid w:val="00985255"/>
    <w:rsid w:val="009B30E8"/>
    <w:rsid w:val="009C3651"/>
    <w:rsid w:val="00A2071E"/>
    <w:rsid w:val="00A51DBA"/>
    <w:rsid w:val="00B20DA6"/>
    <w:rsid w:val="00B22D15"/>
    <w:rsid w:val="00B457AF"/>
    <w:rsid w:val="00B51DC3"/>
    <w:rsid w:val="00C818FB"/>
    <w:rsid w:val="00CC0451"/>
    <w:rsid w:val="00D6665C"/>
    <w:rsid w:val="00D900BD"/>
    <w:rsid w:val="00E17963"/>
    <w:rsid w:val="00E76813"/>
    <w:rsid w:val="00E80F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26b5346e-1845-46d0-8bf1-13f850d079ce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7ab6dbf5-80ae-4f3c-a0ca-23e917b0e5b1</T_BILL_REQUEST_REQUEST>
  <T_BILL_R_ORIGINALDRAFT>c50eb3c8-4baa-4ed8-ab63-95b957b846bc</T_BILL_R_ORIGINALDRAFT>
  <T_BILL_SPONSOR_SPONSOR>46401b5a-effd-4c14-9835-e40d09b3ed7e</T_BILL_SPONSOR_SPONSOR>
  <T_BILL_T_BILLNAME>[3577]</T_BILL_T_BILLNAME>
  <T_BILL_T_BILLNUMBER>3577</T_BILL_T_BILLNUMBER>
  <T_BILL_T_BILLTITLE>TO AMEND THE SOUTH CAROLINA CODE OF LAWS BY AMENDING SECTION 59‑110‑60, RELATING TO SCHOLARSHIPS, STUDENT LOANS, AND GRANTS UNDER THE SOUTH CAROLINA CRITICAL NEEDS NURSING INITIATIVE ACT, SO AS TO expand the availability of LOANS FOR NURSING EDUCATION TO STUDENTS WHO CONTRACTUALLY AGREE TO PRACTICE NURSING IN CERTAIN CRITICAL NEEDS GEOGRAPHIC AREAS, AND TO PROVIDE REQUIRED TERMS AND CONDITIONS OF SUCH CONTRACTS.</T_BILL_T_BILLTITLE>
  <T_BILL_T_CHAMBER>house</T_BILL_T_CHAMBER>
  <T_BILL_T_FILENAME> </T_BILL_T_FILENAME>
  <T_BILL_T_LEGTYPE>bill_statewide</T_BILL_T_LEGTYPE>
  <T_BILL_T_RATNUMBERSTRING>HNone</T_BILL_T_RATNUMBERSTRING>
  <T_BILL_T_SECTIONS>[{"SectionUUID":"09055884-5e80-49a3-b41c-a65c4c453be1","SectionName":"code_section","SectionNumber":1,"SectionType":"code_section","CodeSections":[{"CodeSectionBookmarkName":"ns_T59C110N60_5557ab8f7","IsConstitutionSection":false,"Identity":"59-110-60","IsNew":true,"SubSections":[{"Level":1,"Identity":"T59C110N60SG","SubSectionBookmarkName":"ss_T59C110N60SG_lv1_f2b7253fa","IsNewSubSection":true,"SubSectionReplacement":""},{"Level":2,"Identity":"T59C110N60S1","SubSectionBookmarkName":"ss_T59C110N60S1_lv2_d79780046","IsNewSubSection":false,"SubSectionReplacement":""},{"Level":3,"Identity":"T59C110N60Sa","SubSectionBookmarkName":"ss_T59C110N60Sa_lv3_aa4cc53f4","IsNewSubSection":false,"SubSectionReplacement":""},{"Level":3,"Identity":"T59C110N60Sb","SubSectionBookmarkName":"ss_T59C110N60Sb_lv3_0057d21bd","IsNewSubSection":false,"SubSectionReplacement":""},{"Level":3,"Identity":"T59C110N60Sc","SubSectionBookmarkName":"ss_T59C110N60Sc_lv3_b41e3a6b0","IsNewSubSection":false,"SubSectionReplacement":""},{"Level":3,"Identity":"T59C110N60Sd","SubSectionBookmarkName":"ss_T59C110N60Sd_lv3_afeb5852b","IsNewSubSection":false,"SubSectionReplacement":""},{"Level":2,"Identity":"T59C110N60S2","SubSectionBookmarkName":"ss_T59C110N60S2_lv2_425add665","IsNewSubSection":false,"SubSectionReplacement":""},{"Level":3,"Identity":"T59C110N60Sa","SubSectionBookmarkName":"ss_T59C110N60Sa_lv3_a7933b2f0","IsNewSubSection":false,"SubSectionReplacement":""},{"Level":3,"Identity":"T59C110N60Sb","SubSectionBookmarkName":"ss_T59C110N60Sb_lv3_d2cdfe6b5","IsNewSubSection":false,"SubSectionReplacement":""},{"Level":2,"Identity":"T59C110N60S3","SubSectionBookmarkName":"ss_T59C110N60S3_lv2_e0027109f","IsNewSubSection":false,"SubSectionReplacement":""},{"Level":3,"Identity":"T59C110N60Sa","SubSectionBookmarkName":"ss_T59C110N60Sa_lv3_ad25b3ce5","IsNewSubSection":false,"SubSectionReplacement":""},{"Level":3,"Identity":"T59C110N60Sb","SubSectionBookmarkName":"ss_T59C110N60Sb_lv3_acfbbeeb9","IsNewSubSection":false,"SubSectionReplacement":""},{"Level":3,"Identity":"T59C110N60Sc","SubSectionBookmarkName":"ss_T59C110N60Sc_lv3_033195433","IsNewSubSection":false,"SubSectionReplacement":""}],"TitleRelatedTo":"TO SCHOLARSHIPS, STUDENT LOANS, AND GRANTS UNDER THE SOUTH CAROLINA CRITICAL NEEDS NURSING INITIATIVE ACT","TitleSoAsTo":"PROVIDE LOANS FOR NURSING EDUCATION TO STUDENTS WHO CONTRACTUALLY AGREE TO PRACTICE NURSING IN CERTAIN CRITICAL NEEDS GEOGRAPHIC AREAS, AND TO PROVIDE REQUIRED TERMS AND CONDITIONS OF SUCH CONTRACTS","Deleted":false}],"TitleText":"","DisableControls":false,"Deleted":false,"RepealItems":[],"SectionBookmarkName":"bs_num_1_34edb6843"},{"SectionUUID":"8f03ca95-8faa-4d43-a9c2-8afc498075bd","SectionName":"standard_eff_date_section","SectionNumber":2,"SectionType":"drafting_clause","CodeSections":[],"TitleText":"","DisableControls":false,"Deleted":false,"RepealItems":[],"SectionBookmarkName":"bs_num_2_lastsection"}]</T_BILL_T_SECTIONS>
  <T_BILL_T_SUBJECT>Nursing loan and scholarship forgiveness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2600</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2024-12-03T15:01:00Z</cp:lastPrinted>
  <dcterms:created xsi:type="dcterms:W3CDTF">2024-12-10T20:15:00Z</dcterms:created>
  <dcterms:modified xsi:type="dcterms:W3CDTF">2024-12-10T20:15:00Z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