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LC-0061DG25.docx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Earmark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91fef266f9848f0">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f158ed586aec40c7">
        <w:r w:rsidRPr="00770434">
          <w:rPr>
            <w:rStyle w:val="Hyperlink"/>
          </w:rPr>
          <w:t>House Journal</w:t>
        </w:r>
        <w:r w:rsidRPr="00770434">
          <w:rPr>
            <w:rStyle w:val="Hyperlink"/>
          </w:rPr>
          <w:noBreakHyphen/>
          <w:t>page 279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8254c7b33240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098639af11420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1D58" w14:paraId="40FEFADA" w14:textId="31F2395A">
          <w:pPr>
            <w:pStyle w:val="scbilltitle"/>
          </w:pPr>
          <w:r>
            <w:t xml:space="preserve">TO AMEND THE SOUTH CAROLINA CODE OF LAWS </w:t>
          </w:r>
          <w:r w:rsidR="001D6A5F">
            <w:t>by enacting</w:t>
          </w:r>
          <w:r>
            <w:t xml:space="preserve"> THE “EARMARK TRANSPARENCY ACT” BY ADDING SECTION 2-1-270 SO AS TO SET FORTH THE MANNER IN WHICH EARMARKS MAY BE AWARDED.</w:t>
          </w:r>
        </w:p>
      </w:sdtContent>
    </w:sdt>
    <w:bookmarkStart w:name="at_6bdbdb0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00eff72" w:id="1"/>
      <w:r w:rsidRPr="0094541D">
        <w:t>B</w:t>
      </w:r>
      <w:bookmarkEnd w:id="1"/>
      <w:r w:rsidRPr="0094541D">
        <w:t>e it enacted by the General Assembly of the State of South Carolina:</w:t>
      </w:r>
    </w:p>
    <w:p w:rsidR="00DC3EDB" w:rsidP="00DC3EDB" w:rsidRDefault="00DC3EDB" w14:paraId="24096F67" w14:textId="77777777">
      <w:pPr>
        <w:pStyle w:val="scemptyline"/>
      </w:pPr>
    </w:p>
    <w:p w:rsidR="00DC3EDB" w:rsidP="00B31664" w:rsidRDefault="00DC3EDB" w14:paraId="368F0FB0" w14:textId="029D93B6">
      <w:pPr>
        <w:pStyle w:val="scnoncodifiedsection"/>
      </w:pPr>
      <w:bookmarkStart w:name="bs_num_1_232ef5710" w:id="2"/>
      <w:bookmarkStart w:name="citing_act_acd39a8d0" w:id="3"/>
      <w:r>
        <w:t>S</w:t>
      </w:r>
      <w:bookmarkEnd w:id="2"/>
      <w:r>
        <w:t>ECTION 1.</w:t>
      </w:r>
      <w:r>
        <w:tab/>
      </w:r>
      <w:bookmarkEnd w:id="3"/>
      <w:r w:rsidR="00B31664">
        <w:rPr>
          <w:shd w:val="clear" w:color="auto" w:fill="FFFFFF"/>
        </w:rPr>
        <w:t>This act may be cited as the “</w:t>
      </w:r>
      <w:r w:rsidR="00141D58">
        <w:rPr>
          <w:shd w:val="clear" w:color="auto" w:fill="FFFFFF"/>
        </w:rPr>
        <w:t>Earmark Transparency Act</w:t>
      </w:r>
      <w:r w:rsidR="001D6A5F">
        <w:rPr>
          <w:shd w:val="clear" w:color="auto" w:fill="FFFFFF"/>
        </w:rPr>
        <w:t>.”</w:t>
      </w:r>
      <w:bookmarkStart w:name="open_doc_here" w:id="4"/>
      <w:bookmarkEnd w:id="4"/>
    </w:p>
    <w:p w:rsidR="00AC58F2" w:rsidP="00AC58F2" w:rsidRDefault="00AC58F2" w14:paraId="2C0918D8" w14:textId="19038196">
      <w:pPr>
        <w:pStyle w:val="scemptyline"/>
      </w:pPr>
    </w:p>
    <w:p w:rsidR="009F6120" w:rsidP="009F6120" w:rsidRDefault="00AC58F2" w14:paraId="531D248A" w14:textId="77777777">
      <w:pPr>
        <w:pStyle w:val="scdirectionallanguage"/>
      </w:pPr>
      <w:bookmarkStart w:name="bs_num_2_4ae4f909f" w:id="5"/>
      <w:r>
        <w:t>S</w:t>
      </w:r>
      <w:bookmarkEnd w:id="5"/>
      <w:r>
        <w:t>ECTION 2.</w:t>
      </w:r>
      <w:r>
        <w:tab/>
      </w:r>
      <w:bookmarkStart w:name="dl_d666dc4ea" w:id="6"/>
      <w:r w:rsidR="009F6120">
        <w:t>C</w:t>
      </w:r>
      <w:bookmarkEnd w:id="6"/>
      <w:r w:rsidR="009F6120">
        <w:t>hapter 1, Title 2 of the S.C. Code is amended by adding:</w:t>
      </w:r>
    </w:p>
    <w:p w:rsidR="009F6120" w:rsidP="009F6120" w:rsidRDefault="009F6120" w14:paraId="1392ED94" w14:textId="77777777">
      <w:pPr>
        <w:pStyle w:val="scnewcodesection"/>
      </w:pPr>
    </w:p>
    <w:p w:rsidR="00891D68" w:rsidP="00423EF9" w:rsidRDefault="009F6120" w14:paraId="6C09854A" w14:textId="1F31BE2D">
      <w:pPr>
        <w:pStyle w:val="scnewcodesection"/>
      </w:pPr>
      <w:r>
        <w:tab/>
      </w:r>
      <w:bookmarkStart w:name="ns_T2C1N270_317fd597f" w:id="7"/>
      <w:r>
        <w:t>S</w:t>
      </w:r>
      <w:bookmarkEnd w:id="7"/>
      <w:r>
        <w:t>ection 2‑1‑270.</w:t>
      </w:r>
      <w:r>
        <w:tab/>
      </w:r>
      <w:bookmarkStart w:name="ss_T2C1N270SA_lv1_5cadd12aa" w:id="8"/>
      <w:r w:rsidR="00891D68">
        <w:t>(</w:t>
      </w:r>
      <w:bookmarkEnd w:id="8"/>
      <w:r w:rsidR="00891D68">
        <w:t xml:space="preserve">A) Each request for an earmark project or program included in an appropriations bill must be memorialized in writing on a form designed by the Chairman of the Senate Finance Committee and the Chairman of the House Ways and Means Committee, respectively. The form must include the member’s name who requested the earmark project or program, the date of the request, the amount requested, a description of the project and the </w:t>
      </w:r>
      <w:proofErr w:type="gramStart"/>
      <w:r w:rsidR="00891D68">
        <w:t>manner in which</w:t>
      </w:r>
      <w:proofErr w:type="gramEnd"/>
      <w:r w:rsidR="00891D68">
        <w:t xml:space="preserve"> the funds will be spent, and the full name of the recipient entity. The form must be filed with the Senate Finance Committee or the House Ways and Means Committee and must be posted on the General Assembly’s website with</w:t>
      </w:r>
      <w:r w:rsidR="00C223DE">
        <w:t>in</w:t>
      </w:r>
      <w:r w:rsidR="00891D68">
        <w:t xml:space="preserve"> twenty‑four hours of filing.</w:t>
      </w:r>
    </w:p>
    <w:p w:rsidR="00891D68" w:rsidP="00891D68" w:rsidRDefault="00891D68" w14:paraId="444B4D1C" w14:textId="1C854531">
      <w:pPr>
        <w:pStyle w:val="scnewcodesection"/>
      </w:pPr>
      <w:r>
        <w:tab/>
      </w:r>
      <w:bookmarkStart w:name="ss_T2C1N270SB_lv1_c958181c8" w:id="9"/>
      <w:r>
        <w:t>(</w:t>
      </w:r>
      <w:bookmarkEnd w:id="9"/>
      <w:r>
        <w:t>B)</w:t>
      </w:r>
      <w:bookmarkStart w:name="ss_T2C1N270S1_lv2_cec2701e4" w:id="10"/>
      <w:r>
        <w:t>(</w:t>
      </w:r>
      <w:bookmarkEnd w:id="10"/>
      <w:r>
        <w:t>1)</w:t>
      </w:r>
      <w:r w:rsidR="00D839F0">
        <w:t xml:space="preserve"> </w:t>
      </w:r>
      <w:r>
        <w:t>No earmark may be awarded to an organization whose governing board includes a member of the General Assembly or member of the General Assembly’s immediate family member, as defined in Section 8‑13‑100.</w:t>
      </w:r>
    </w:p>
    <w:p w:rsidR="00891D68" w:rsidP="00891D68" w:rsidRDefault="00891D68" w14:paraId="17DA144D" w14:textId="627A5428">
      <w:pPr>
        <w:pStyle w:val="scnewcodesection"/>
      </w:pPr>
      <w:r>
        <w:tab/>
      </w:r>
      <w:r>
        <w:tab/>
      </w:r>
      <w:bookmarkStart w:name="ss_T2C1N270S2_lv2_daf094d6c" w:id="11"/>
      <w:r>
        <w:t>(</w:t>
      </w:r>
      <w:bookmarkEnd w:id="11"/>
      <w:r>
        <w:t>2)</w:t>
      </w:r>
      <w:r w:rsidR="00D839F0">
        <w:t xml:space="preserve"> </w:t>
      </w:r>
      <w:r>
        <w:t xml:space="preserve">An agency </w:t>
      </w:r>
      <w:r w:rsidR="006E34D1">
        <w:t>only may</w:t>
      </w:r>
      <w:r>
        <w:t xml:space="preserve"> pass through an earmark to a private entity if the entity is registered and in good standing with the Secretary of State’s Office.</w:t>
      </w:r>
    </w:p>
    <w:p w:rsidR="00891D68" w:rsidP="00891D68" w:rsidRDefault="00891D68" w14:paraId="24497B62" w14:textId="68D90EB5">
      <w:pPr>
        <w:pStyle w:val="scnewcodesection"/>
      </w:pPr>
      <w:r>
        <w:tab/>
      </w:r>
      <w:bookmarkStart w:name="ss_T2C1N270SC_lv1_b6f168abe" w:id="12"/>
      <w:r>
        <w:t>(</w:t>
      </w:r>
      <w:bookmarkEnd w:id="12"/>
      <w:r>
        <w:t>C)</w:t>
      </w:r>
      <w:r w:rsidR="00D839F0">
        <w:t xml:space="preserve"> </w:t>
      </w:r>
      <w:r>
        <w:t>For purposes of this section, earmark means:</w:t>
      </w:r>
    </w:p>
    <w:p w:rsidR="00891D68" w:rsidP="00891D68" w:rsidRDefault="00891D68" w14:paraId="320F14ED" w14:textId="1E3A9CB2">
      <w:pPr>
        <w:pStyle w:val="scnewcodesection"/>
      </w:pPr>
      <w:r>
        <w:tab/>
      </w:r>
      <w:r>
        <w:tab/>
      </w:r>
      <w:bookmarkStart w:name="ss_T2C1N270S1_lv2_67395999c" w:id="13"/>
      <w:r>
        <w:t>(</w:t>
      </w:r>
      <w:bookmarkEnd w:id="13"/>
      <w:r>
        <w:t>1)</w:t>
      </w:r>
      <w:r w:rsidR="00D839F0">
        <w:t xml:space="preserve"> </w:t>
      </w:r>
      <w:r>
        <w:t>an appropriation for a specific program or project not originating with a written agency budget request or not included in an appropriations act from the prior fiscal year; or</w:t>
      </w:r>
    </w:p>
    <w:p w:rsidR="00AC58F2" w:rsidP="00891D68" w:rsidRDefault="00891D68" w14:paraId="61FFA063" w14:textId="6202E7A1">
      <w:pPr>
        <w:pStyle w:val="scnewcodesection"/>
      </w:pPr>
      <w:r>
        <w:tab/>
      </w:r>
      <w:r>
        <w:tab/>
      </w:r>
      <w:bookmarkStart w:name="ss_T2C1N270S2_lv2_782e614ca" w:id="14"/>
      <w:r>
        <w:t>(</w:t>
      </w:r>
      <w:bookmarkEnd w:id="14"/>
      <w:r>
        <w:t>2)</w:t>
      </w:r>
      <w:r w:rsidR="00D839F0">
        <w:t xml:space="preserve"> </w:t>
      </w:r>
      <w:r>
        <w:t>an appropriations bill proviso directing the expenditure of funds appropriated to an agency for a purpose not originating with a written agency budget request or not included in an appropriations act from the prior fiscal year.</w:t>
      </w:r>
    </w:p>
    <w:p w:rsidRPr="00DF3B44" w:rsidR="007E06BB" w:rsidP="00787433" w:rsidRDefault="007E06BB" w14:paraId="3D8F1FED" w14:textId="740AEBA9">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lastRenderedPageBreak/>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00D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75795D" w:rsidR="00685035" w:rsidRPr="007B4AF7" w:rsidRDefault="00E366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576E">
              <w:rPr>
                <w:noProof/>
              </w:rPr>
              <w:t>LC-0061DG25.docx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ED2"/>
    <w:rsid w:val="00017FB0"/>
    <w:rsid w:val="00020B5D"/>
    <w:rsid w:val="00026421"/>
    <w:rsid w:val="00030409"/>
    <w:rsid w:val="00037F04"/>
    <w:rsid w:val="000404BF"/>
    <w:rsid w:val="00044B84"/>
    <w:rsid w:val="000479D0"/>
    <w:rsid w:val="0006464F"/>
    <w:rsid w:val="00066B54"/>
    <w:rsid w:val="00072FCD"/>
    <w:rsid w:val="00074A4F"/>
    <w:rsid w:val="00077B65"/>
    <w:rsid w:val="00085C75"/>
    <w:rsid w:val="000875C7"/>
    <w:rsid w:val="00093E68"/>
    <w:rsid w:val="000A25FD"/>
    <w:rsid w:val="000A3C25"/>
    <w:rsid w:val="000B4C02"/>
    <w:rsid w:val="000B5B4A"/>
    <w:rsid w:val="000B7FE1"/>
    <w:rsid w:val="000C3E88"/>
    <w:rsid w:val="000C46B9"/>
    <w:rsid w:val="000C58E4"/>
    <w:rsid w:val="000C6F9A"/>
    <w:rsid w:val="000D2F44"/>
    <w:rsid w:val="000D33E4"/>
    <w:rsid w:val="000D5B7A"/>
    <w:rsid w:val="000D7475"/>
    <w:rsid w:val="000E13B0"/>
    <w:rsid w:val="000E578A"/>
    <w:rsid w:val="000F2250"/>
    <w:rsid w:val="0010329A"/>
    <w:rsid w:val="00105756"/>
    <w:rsid w:val="0011210D"/>
    <w:rsid w:val="00113B16"/>
    <w:rsid w:val="001164F9"/>
    <w:rsid w:val="0011719C"/>
    <w:rsid w:val="0012634E"/>
    <w:rsid w:val="00140049"/>
    <w:rsid w:val="001403D6"/>
    <w:rsid w:val="00141D58"/>
    <w:rsid w:val="00147AC3"/>
    <w:rsid w:val="00171601"/>
    <w:rsid w:val="001730EB"/>
    <w:rsid w:val="00173276"/>
    <w:rsid w:val="00176122"/>
    <w:rsid w:val="0019025B"/>
    <w:rsid w:val="00192AF7"/>
    <w:rsid w:val="0019500D"/>
    <w:rsid w:val="00197366"/>
    <w:rsid w:val="001A136C"/>
    <w:rsid w:val="001B0D2A"/>
    <w:rsid w:val="001B6DA2"/>
    <w:rsid w:val="001C25EC"/>
    <w:rsid w:val="001D6A5F"/>
    <w:rsid w:val="001F0A5E"/>
    <w:rsid w:val="001F1FF9"/>
    <w:rsid w:val="001F2A18"/>
    <w:rsid w:val="001F2A41"/>
    <w:rsid w:val="001F313F"/>
    <w:rsid w:val="001F331D"/>
    <w:rsid w:val="001F394C"/>
    <w:rsid w:val="002038AA"/>
    <w:rsid w:val="002114C8"/>
    <w:rsid w:val="0021166F"/>
    <w:rsid w:val="002162DF"/>
    <w:rsid w:val="00226C84"/>
    <w:rsid w:val="00230038"/>
    <w:rsid w:val="00233975"/>
    <w:rsid w:val="00236D73"/>
    <w:rsid w:val="00245C59"/>
    <w:rsid w:val="00246535"/>
    <w:rsid w:val="0024672B"/>
    <w:rsid w:val="00250688"/>
    <w:rsid w:val="00257F60"/>
    <w:rsid w:val="002625EA"/>
    <w:rsid w:val="00262AC5"/>
    <w:rsid w:val="00264AE9"/>
    <w:rsid w:val="00265122"/>
    <w:rsid w:val="00275AE6"/>
    <w:rsid w:val="002836D8"/>
    <w:rsid w:val="002A7989"/>
    <w:rsid w:val="002B02F3"/>
    <w:rsid w:val="002C3463"/>
    <w:rsid w:val="002C49ED"/>
    <w:rsid w:val="002C6B79"/>
    <w:rsid w:val="002D266D"/>
    <w:rsid w:val="002D2EFF"/>
    <w:rsid w:val="002D5B3D"/>
    <w:rsid w:val="002D7447"/>
    <w:rsid w:val="002E315A"/>
    <w:rsid w:val="002E4F8C"/>
    <w:rsid w:val="002F1519"/>
    <w:rsid w:val="002F560C"/>
    <w:rsid w:val="002F5847"/>
    <w:rsid w:val="0030425A"/>
    <w:rsid w:val="003230DB"/>
    <w:rsid w:val="003300DB"/>
    <w:rsid w:val="003421F1"/>
    <w:rsid w:val="0034279C"/>
    <w:rsid w:val="00350540"/>
    <w:rsid w:val="00354BC2"/>
    <w:rsid w:val="00354F64"/>
    <w:rsid w:val="003559A1"/>
    <w:rsid w:val="00361563"/>
    <w:rsid w:val="00371D36"/>
    <w:rsid w:val="00373E17"/>
    <w:rsid w:val="003775E6"/>
    <w:rsid w:val="00381998"/>
    <w:rsid w:val="003A5F1C"/>
    <w:rsid w:val="003B5E34"/>
    <w:rsid w:val="003C3E2E"/>
    <w:rsid w:val="003D14B1"/>
    <w:rsid w:val="003D4A3C"/>
    <w:rsid w:val="003D55B2"/>
    <w:rsid w:val="003E0033"/>
    <w:rsid w:val="003E5452"/>
    <w:rsid w:val="003E7165"/>
    <w:rsid w:val="003E7FF6"/>
    <w:rsid w:val="003F6EB1"/>
    <w:rsid w:val="004046B5"/>
    <w:rsid w:val="00406F27"/>
    <w:rsid w:val="00411645"/>
    <w:rsid w:val="004141B8"/>
    <w:rsid w:val="004203B9"/>
    <w:rsid w:val="00423EF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633"/>
    <w:rsid w:val="004C1A04"/>
    <w:rsid w:val="004C20BC"/>
    <w:rsid w:val="004C5C9A"/>
    <w:rsid w:val="004D0471"/>
    <w:rsid w:val="004D1442"/>
    <w:rsid w:val="004D3DCB"/>
    <w:rsid w:val="004E1946"/>
    <w:rsid w:val="004E5BB2"/>
    <w:rsid w:val="004E66E9"/>
    <w:rsid w:val="004E7DDE"/>
    <w:rsid w:val="004F0090"/>
    <w:rsid w:val="004F05DA"/>
    <w:rsid w:val="004F172C"/>
    <w:rsid w:val="005002ED"/>
    <w:rsid w:val="00500DBC"/>
    <w:rsid w:val="005056C8"/>
    <w:rsid w:val="005102BE"/>
    <w:rsid w:val="00523F7F"/>
    <w:rsid w:val="00524D54"/>
    <w:rsid w:val="00525387"/>
    <w:rsid w:val="00525DE4"/>
    <w:rsid w:val="0054531B"/>
    <w:rsid w:val="00546C24"/>
    <w:rsid w:val="005476FF"/>
    <w:rsid w:val="005516F6"/>
    <w:rsid w:val="00552842"/>
    <w:rsid w:val="00554E89"/>
    <w:rsid w:val="005565FC"/>
    <w:rsid w:val="00564B58"/>
    <w:rsid w:val="00572281"/>
    <w:rsid w:val="005801DD"/>
    <w:rsid w:val="00592A40"/>
    <w:rsid w:val="005A08A8"/>
    <w:rsid w:val="005A1399"/>
    <w:rsid w:val="005A28BC"/>
    <w:rsid w:val="005A5377"/>
    <w:rsid w:val="005B18D2"/>
    <w:rsid w:val="005B7817"/>
    <w:rsid w:val="005C06C8"/>
    <w:rsid w:val="005C23D7"/>
    <w:rsid w:val="005C40EB"/>
    <w:rsid w:val="005D02B4"/>
    <w:rsid w:val="005D3013"/>
    <w:rsid w:val="005E1E50"/>
    <w:rsid w:val="005E2B9C"/>
    <w:rsid w:val="005E3065"/>
    <w:rsid w:val="005E3332"/>
    <w:rsid w:val="005F76B0"/>
    <w:rsid w:val="00604429"/>
    <w:rsid w:val="006067B0"/>
    <w:rsid w:val="00606A8B"/>
    <w:rsid w:val="00611EBA"/>
    <w:rsid w:val="0061442B"/>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66B"/>
    <w:rsid w:val="00690DBA"/>
    <w:rsid w:val="006964F9"/>
    <w:rsid w:val="006A395F"/>
    <w:rsid w:val="006A48E2"/>
    <w:rsid w:val="006A65E2"/>
    <w:rsid w:val="006B37BD"/>
    <w:rsid w:val="006C092D"/>
    <w:rsid w:val="006C099D"/>
    <w:rsid w:val="006C18F0"/>
    <w:rsid w:val="006C7E01"/>
    <w:rsid w:val="006D64A5"/>
    <w:rsid w:val="006E0935"/>
    <w:rsid w:val="006E176C"/>
    <w:rsid w:val="006E34D1"/>
    <w:rsid w:val="006E353F"/>
    <w:rsid w:val="006E35AB"/>
    <w:rsid w:val="006E5803"/>
    <w:rsid w:val="00711AA9"/>
    <w:rsid w:val="00722155"/>
    <w:rsid w:val="00737F19"/>
    <w:rsid w:val="00743FD4"/>
    <w:rsid w:val="00756E6E"/>
    <w:rsid w:val="0077739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AD9"/>
    <w:rsid w:val="00816D52"/>
    <w:rsid w:val="00817F6C"/>
    <w:rsid w:val="00820DDA"/>
    <w:rsid w:val="00822EB6"/>
    <w:rsid w:val="00826A16"/>
    <w:rsid w:val="00831048"/>
    <w:rsid w:val="00834272"/>
    <w:rsid w:val="0086238E"/>
    <w:rsid w:val="008625C1"/>
    <w:rsid w:val="0087671D"/>
    <w:rsid w:val="00876940"/>
    <w:rsid w:val="008806F9"/>
    <w:rsid w:val="00887957"/>
    <w:rsid w:val="00891D68"/>
    <w:rsid w:val="00894310"/>
    <w:rsid w:val="00894893"/>
    <w:rsid w:val="0089587D"/>
    <w:rsid w:val="008A57E3"/>
    <w:rsid w:val="008B4A5B"/>
    <w:rsid w:val="008B5BF4"/>
    <w:rsid w:val="008C0CEE"/>
    <w:rsid w:val="008C1B18"/>
    <w:rsid w:val="008D46EC"/>
    <w:rsid w:val="008E0E25"/>
    <w:rsid w:val="008E61A1"/>
    <w:rsid w:val="009031EF"/>
    <w:rsid w:val="00913457"/>
    <w:rsid w:val="00917EA3"/>
    <w:rsid w:val="00917EE0"/>
    <w:rsid w:val="00921C89"/>
    <w:rsid w:val="00926966"/>
    <w:rsid w:val="00926D03"/>
    <w:rsid w:val="00934036"/>
    <w:rsid w:val="00934889"/>
    <w:rsid w:val="00943AFF"/>
    <w:rsid w:val="0094541D"/>
    <w:rsid w:val="009473EA"/>
    <w:rsid w:val="00954E7E"/>
    <w:rsid w:val="00954F8F"/>
    <w:rsid w:val="009554D9"/>
    <w:rsid w:val="009572F9"/>
    <w:rsid w:val="00960D0F"/>
    <w:rsid w:val="0098366F"/>
    <w:rsid w:val="00983A03"/>
    <w:rsid w:val="00986063"/>
    <w:rsid w:val="00991F67"/>
    <w:rsid w:val="00992876"/>
    <w:rsid w:val="009A0DCE"/>
    <w:rsid w:val="009A22CD"/>
    <w:rsid w:val="009A3E4B"/>
    <w:rsid w:val="009B35FD"/>
    <w:rsid w:val="009B6815"/>
    <w:rsid w:val="009B6F82"/>
    <w:rsid w:val="009B7DCE"/>
    <w:rsid w:val="009C49C1"/>
    <w:rsid w:val="009C7751"/>
    <w:rsid w:val="009D2967"/>
    <w:rsid w:val="009D373F"/>
    <w:rsid w:val="009D3C2B"/>
    <w:rsid w:val="009E4191"/>
    <w:rsid w:val="009F2AB1"/>
    <w:rsid w:val="009F4FAF"/>
    <w:rsid w:val="009F6120"/>
    <w:rsid w:val="009F68F1"/>
    <w:rsid w:val="00A04529"/>
    <w:rsid w:val="00A0584B"/>
    <w:rsid w:val="00A17135"/>
    <w:rsid w:val="00A21433"/>
    <w:rsid w:val="00A21A6F"/>
    <w:rsid w:val="00A24E56"/>
    <w:rsid w:val="00A26A62"/>
    <w:rsid w:val="00A35A9B"/>
    <w:rsid w:val="00A4070E"/>
    <w:rsid w:val="00A40CA0"/>
    <w:rsid w:val="00A4491C"/>
    <w:rsid w:val="00A504A7"/>
    <w:rsid w:val="00A53677"/>
    <w:rsid w:val="00A53BF2"/>
    <w:rsid w:val="00A60D68"/>
    <w:rsid w:val="00A73EFA"/>
    <w:rsid w:val="00A74FB2"/>
    <w:rsid w:val="00A77A3B"/>
    <w:rsid w:val="00A8297C"/>
    <w:rsid w:val="00A92F6F"/>
    <w:rsid w:val="00A97523"/>
    <w:rsid w:val="00AA7824"/>
    <w:rsid w:val="00AB0FA3"/>
    <w:rsid w:val="00AB61E7"/>
    <w:rsid w:val="00AB73BF"/>
    <w:rsid w:val="00AC335C"/>
    <w:rsid w:val="00AC463E"/>
    <w:rsid w:val="00AC5529"/>
    <w:rsid w:val="00AC58F2"/>
    <w:rsid w:val="00AD3BE2"/>
    <w:rsid w:val="00AD3E3D"/>
    <w:rsid w:val="00AD4EC4"/>
    <w:rsid w:val="00AE1EE4"/>
    <w:rsid w:val="00AE36EC"/>
    <w:rsid w:val="00AE576E"/>
    <w:rsid w:val="00AE7406"/>
    <w:rsid w:val="00AF1688"/>
    <w:rsid w:val="00AF46E6"/>
    <w:rsid w:val="00AF5139"/>
    <w:rsid w:val="00B06EDA"/>
    <w:rsid w:val="00B1161F"/>
    <w:rsid w:val="00B11661"/>
    <w:rsid w:val="00B31664"/>
    <w:rsid w:val="00B32B4D"/>
    <w:rsid w:val="00B4137E"/>
    <w:rsid w:val="00B5068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1A2"/>
    <w:rsid w:val="00BB0725"/>
    <w:rsid w:val="00BC408A"/>
    <w:rsid w:val="00BC5023"/>
    <w:rsid w:val="00BC556C"/>
    <w:rsid w:val="00BC7C9C"/>
    <w:rsid w:val="00BD42DA"/>
    <w:rsid w:val="00BD4684"/>
    <w:rsid w:val="00BE08A7"/>
    <w:rsid w:val="00BE4391"/>
    <w:rsid w:val="00BF3E48"/>
    <w:rsid w:val="00C15F1B"/>
    <w:rsid w:val="00C16288"/>
    <w:rsid w:val="00C17D1D"/>
    <w:rsid w:val="00C223DE"/>
    <w:rsid w:val="00C45923"/>
    <w:rsid w:val="00C543E7"/>
    <w:rsid w:val="00C5685C"/>
    <w:rsid w:val="00C70225"/>
    <w:rsid w:val="00C72198"/>
    <w:rsid w:val="00C73C7D"/>
    <w:rsid w:val="00C75005"/>
    <w:rsid w:val="00C970DF"/>
    <w:rsid w:val="00CA016A"/>
    <w:rsid w:val="00CA7E71"/>
    <w:rsid w:val="00CB2673"/>
    <w:rsid w:val="00CB701D"/>
    <w:rsid w:val="00CC3F0E"/>
    <w:rsid w:val="00CD08C9"/>
    <w:rsid w:val="00CD094D"/>
    <w:rsid w:val="00CD1FE8"/>
    <w:rsid w:val="00CD38CD"/>
    <w:rsid w:val="00CD3E0C"/>
    <w:rsid w:val="00CD4516"/>
    <w:rsid w:val="00CD5565"/>
    <w:rsid w:val="00CD616C"/>
    <w:rsid w:val="00CE7747"/>
    <w:rsid w:val="00CF68D6"/>
    <w:rsid w:val="00CF7B4A"/>
    <w:rsid w:val="00D009F8"/>
    <w:rsid w:val="00D078DA"/>
    <w:rsid w:val="00D14995"/>
    <w:rsid w:val="00D204F2"/>
    <w:rsid w:val="00D2455C"/>
    <w:rsid w:val="00D25023"/>
    <w:rsid w:val="00D27F8C"/>
    <w:rsid w:val="00D33843"/>
    <w:rsid w:val="00D4741D"/>
    <w:rsid w:val="00D54A6F"/>
    <w:rsid w:val="00D57D57"/>
    <w:rsid w:val="00D62E42"/>
    <w:rsid w:val="00D772FB"/>
    <w:rsid w:val="00D833BE"/>
    <w:rsid w:val="00D839F0"/>
    <w:rsid w:val="00DA1AA0"/>
    <w:rsid w:val="00DA512B"/>
    <w:rsid w:val="00DB6D5B"/>
    <w:rsid w:val="00DC04B7"/>
    <w:rsid w:val="00DC3EDB"/>
    <w:rsid w:val="00DC44A8"/>
    <w:rsid w:val="00DE4BEE"/>
    <w:rsid w:val="00DE5B3D"/>
    <w:rsid w:val="00DE7112"/>
    <w:rsid w:val="00DE7BAE"/>
    <w:rsid w:val="00DF19BE"/>
    <w:rsid w:val="00DF3B44"/>
    <w:rsid w:val="00DF73CD"/>
    <w:rsid w:val="00E1372E"/>
    <w:rsid w:val="00E21D30"/>
    <w:rsid w:val="00E24D9A"/>
    <w:rsid w:val="00E27805"/>
    <w:rsid w:val="00E27A11"/>
    <w:rsid w:val="00E30497"/>
    <w:rsid w:val="00E358A2"/>
    <w:rsid w:val="00E35C9A"/>
    <w:rsid w:val="00E366F1"/>
    <w:rsid w:val="00E3771B"/>
    <w:rsid w:val="00E40979"/>
    <w:rsid w:val="00E43F26"/>
    <w:rsid w:val="00E50292"/>
    <w:rsid w:val="00E52A36"/>
    <w:rsid w:val="00E6378B"/>
    <w:rsid w:val="00E63EC3"/>
    <w:rsid w:val="00E653DA"/>
    <w:rsid w:val="00E65958"/>
    <w:rsid w:val="00E751F0"/>
    <w:rsid w:val="00E83F34"/>
    <w:rsid w:val="00E84FE5"/>
    <w:rsid w:val="00E879A5"/>
    <w:rsid w:val="00E879FC"/>
    <w:rsid w:val="00EA2574"/>
    <w:rsid w:val="00EA2F1F"/>
    <w:rsid w:val="00EA3F2E"/>
    <w:rsid w:val="00EA57EC"/>
    <w:rsid w:val="00EA6208"/>
    <w:rsid w:val="00EB120E"/>
    <w:rsid w:val="00EB34C8"/>
    <w:rsid w:val="00EB46E2"/>
    <w:rsid w:val="00EC0045"/>
    <w:rsid w:val="00ED3944"/>
    <w:rsid w:val="00ED452E"/>
    <w:rsid w:val="00ED5761"/>
    <w:rsid w:val="00EE3CDA"/>
    <w:rsid w:val="00EF37A8"/>
    <w:rsid w:val="00EF4789"/>
    <w:rsid w:val="00EF531F"/>
    <w:rsid w:val="00F05FE8"/>
    <w:rsid w:val="00F06D86"/>
    <w:rsid w:val="00F13D87"/>
    <w:rsid w:val="00F149E5"/>
    <w:rsid w:val="00F15E33"/>
    <w:rsid w:val="00F17DA2"/>
    <w:rsid w:val="00F22EC0"/>
    <w:rsid w:val="00F23107"/>
    <w:rsid w:val="00F25C47"/>
    <w:rsid w:val="00F26488"/>
    <w:rsid w:val="00F27D7B"/>
    <w:rsid w:val="00F31D34"/>
    <w:rsid w:val="00F33B37"/>
    <w:rsid w:val="00F342A1"/>
    <w:rsid w:val="00F36FBA"/>
    <w:rsid w:val="00F44D36"/>
    <w:rsid w:val="00F46262"/>
    <w:rsid w:val="00F4795D"/>
    <w:rsid w:val="00F50A61"/>
    <w:rsid w:val="00F525CD"/>
    <w:rsid w:val="00F5286C"/>
    <w:rsid w:val="00F52E12"/>
    <w:rsid w:val="00F62B4D"/>
    <w:rsid w:val="00F638CA"/>
    <w:rsid w:val="00F657C5"/>
    <w:rsid w:val="00F84F7A"/>
    <w:rsid w:val="00F900B4"/>
    <w:rsid w:val="00FA0F2E"/>
    <w:rsid w:val="00FA4DB1"/>
    <w:rsid w:val="00FB3F2A"/>
    <w:rsid w:val="00FB76B0"/>
    <w:rsid w:val="00FC3593"/>
    <w:rsid w:val="00FD117D"/>
    <w:rsid w:val="00FD72E3"/>
    <w:rsid w:val="00FE06FC"/>
    <w:rsid w:val="00FE5B69"/>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4FB2"/>
    <w:rPr>
      <w:rFonts w:ascii="Times New Roman" w:hAnsi="Times New Roman"/>
      <w:b w:val="0"/>
      <w:i w:val="0"/>
      <w:sz w:val="22"/>
    </w:rPr>
  </w:style>
  <w:style w:type="paragraph" w:styleId="NoSpacing">
    <w:name w:val="No Spacing"/>
    <w:uiPriority w:val="1"/>
    <w:qFormat/>
    <w:rsid w:val="00A74FB2"/>
    <w:pPr>
      <w:spacing w:after="0" w:line="240" w:lineRule="auto"/>
    </w:pPr>
  </w:style>
  <w:style w:type="paragraph" w:customStyle="1" w:styleId="scemptylineheader">
    <w:name w:val="sc_emptyline_header"/>
    <w:qFormat/>
    <w:rsid w:val="00A74F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4F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4F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4F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4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4FB2"/>
    <w:rPr>
      <w:color w:val="808080"/>
    </w:rPr>
  </w:style>
  <w:style w:type="paragraph" w:customStyle="1" w:styleId="scdirectionallanguage">
    <w:name w:val="sc_directional_language"/>
    <w:qFormat/>
    <w:rsid w:val="00A74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4F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4F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4F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4F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4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4F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4F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4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4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4F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4F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4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4F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4F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4F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4FB2"/>
    <w:rPr>
      <w:rFonts w:ascii="Times New Roman" w:hAnsi="Times New Roman"/>
      <w:color w:val="auto"/>
      <w:sz w:val="22"/>
    </w:rPr>
  </w:style>
  <w:style w:type="paragraph" w:customStyle="1" w:styleId="scclippagebillheader">
    <w:name w:val="sc_clip_page_bill_header"/>
    <w:qFormat/>
    <w:rsid w:val="00A74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4F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4F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FB2"/>
    <w:rPr>
      <w:lang w:val="en-US"/>
    </w:rPr>
  </w:style>
  <w:style w:type="paragraph" w:styleId="Footer">
    <w:name w:val="footer"/>
    <w:basedOn w:val="Normal"/>
    <w:link w:val="FooterChar"/>
    <w:uiPriority w:val="99"/>
    <w:unhideWhenUsed/>
    <w:rsid w:val="00A7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FB2"/>
    <w:rPr>
      <w:lang w:val="en-US"/>
    </w:rPr>
  </w:style>
  <w:style w:type="paragraph" w:styleId="ListParagraph">
    <w:name w:val="List Paragraph"/>
    <w:basedOn w:val="Normal"/>
    <w:uiPriority w:val="34"/>
    <w:qFormat/>
    <w:rsid w:val="00A74FB2"/>
    <w:pPr>
      <w:ind w:left="720"/>
      <w:contextualSpacing/>
    </w:pPr>
  </w:style>
  <w:style w:type="paragraph" w:customStyle="1" w:styleId="scbillfooter">
    <w:name w:val="sc_bill_footer"/>
    <w:qFormat/>
    <w:rsid w:val="00A74F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4F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4F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4F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4F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4FB2"/>
    <w:pPr>
      <w:widowControl w:val="0"/>
      <w:suppressAutoHyphens/>
      <w:spacing w:after="0" w:line="360" w:lineRule="auto"/>
    </w:pPr>
    <w:rPr>
      <w:rFonts w:ascii="Times New Roman" w:hAnsi="Times New Roman"/>
      <w:lang w:val="en-US"/>
    </w:rPr>
  </w:style>
  <w:style w:type="paragraph" w:customStyle="1" w:styleId="sctableln">
    <w:name w:val="sc_table_ln"/>
    <w:qFormat/>
    <w:rsid w:val="00A74F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4F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4FB2"/>
    <w:rPr>
      <w:strike/>
      <w:dstrike w:val="0"/>
    </w:rPr>
  </w:style>
  <w:style w:type="character" w:customStyle="1" w:styleId="scinsert">
    <w:name w:val="sc_insert"/>
    <w:uiPriority w:val="1"/>
    <w:qFormat/>
    <w:rsid w:val="00A74FB2"/>
    <w:rPr>
      <w:caps w:val="0"/>
      <w:smallCaps w:val="0"/>
      <w:strike w:val="0"/>
      <w:dstrike w:val="0"/>
      <w:vanish w:val="0"/>
      <w:u w:val="single"/>
      <w:vertAlign w:val="baseline"/>
    </w:rPr>
  </w:style>
  <w:style w:type="character" w:customStyle="1" w:styleId="scinsertred">
    <w:name w:val="sc_insert_red"/>
    <w:uiPriority w:val="1"/>
    <w:qFormat/>
    <w:rsid w:val="00A74FB2"/>
    <w:rPr>
      <w:caps w:val="0"/>
      <w:smallCaps w:val="0"/>
      <w:strike w:val="0"/>
      <w:dstrike w:val="0"/>
      <w:vanish w:val="0"/>
      <w:color w:val="FF0000"/>
      <w:u w:val="single"/>
      <w:vertAlign w:val="baseline"/>
    </w:rPr>
  </w:style>
  <w:style w:type="character" w:customStyle="1" w:styleId="scinsertblue">
    <w:name w:val="sc_insert_blue"/>
    <w:uiPriority w:val="1"/>
    <w:qFormat/>
    <w:rsid w:val="00A74FB2"/>
    <w:rPr>
      <w:caps w:val="0"/>
      <w:smallCaps w:val="0"/>
      <w:strike w:val="0"/>
      <w:dstrike w:val="0"/>
      <w:vanish w:val="0"/>
      <w:color w:val="0070C0"/>
      <w:u w:val="single"/>
      <w:vertAlign w:val="baseline"/>
    </w:rPr>
  </w:style>
  <w:style w:type="character" w:customStyle="1" w:styleId="scstrikered">
    <w:name w:val="sc_strike_red"/>
    <w:uiPriority w:val="1"/>
    <w:qFormat/>
    <w:rsid w:val="00A74FB2"/>
    <w:rPr>
      <w:strike/>
      <w:dstrike w:val="0"/>
      <w:color w:val="FF0000"/>
    </w:rPr>
  </w:style>
  <w:style w:type="character" w:customStyle="1" w:styleId="scstrikeblue">
    <w:name w:val="sc_strike_blue"/>
    <w:uiPriority w:val="1"/>
    <w:qFormat/>
    <w:rsid w:val="00A74FB2"/>
    <w:rPr>
      <w:strike/>
      <w:dstrike w:val="0"/>
      <w:color w:val="0070C0"/>
    </w:rPr>
  </w:style>
  <w:style w:type="character" w:customStyle="1" w:styleId="scinsertbluenounderline">
    <w:name w:val="sc_insert_blue_no_underline"/>
    <w:uiPriority w:val="1"/>
    <w:qFormat/>
    <w:rsid w:val="00A74F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4F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4FB2"/>
    <w:rPr>
      <w:strike/>
      <w:dstrike w:val="0"/>
      <w:color w:val="0070C0"/>
      <w:lang w:val="en-US"/>
    </w:rPr>
  </w:style>
  <w:style w:type="character" w:customStyle="1" w:styleId="scstrikerednoncodified">
    <w:name w:val="sc_strike_red_non_codified"/>
    <w:uiPriority w:val="1"/>
    <w:qFormat/>
    <w:rsid w:val="00A74FB2"/>
    <w:rPr>
      <w:strike/>
      <w:dstrike w:val="0"/>
      <w:color w:val="FF0000"/>
    </w:rPr>
  </w:style>
  <w:style w:type="paragraph" w:customStyle="1" w:styleId="scbillsiglines">
    <w:name w:val="sc_bill_sig_lines"/>
    <w:qFormat/>
    <w:rsid w:val="00A74F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4FB2"/>
    <w:rPr>
      <w:bdr w:val="none" w:sz="0" w:space="0" w:color="auto"/>
      <w:shd w:val="clear" w:color="auto" w:fill="FEC6C6"/>
    </w:rPr>
  </w:style>
  <w:style w:type="character" w:customStyle="1" w:styleId="screstoreblue">
    <w:name w:val="sc_restore_blue"/>
    <w:uiPriority w:val="1"/>
    <w:qFormat/>
    <w:rsid w:val="00A74FB2"/>
    <w:rPr>
      <w:color w:val="4472C4" w:themeColor="accent1"/>
      <w:bdr w:val="none" w:sz="0" w:space="0" w:color="auto"/>
      <w:shd w:val="clear" w:color="auto" w:fill="auto"/>
    </w:rPr>
  </w:style>
  <w:style w:type="character" w:customStyle="1" w:styleId="screstorered">
    <w:name w:val="sc_restore_red"/>
    <w:uiPriority w:val="1"/>
    <w:qFormat/>
    <w:rsid w:val="00A74FB2"/>
    <w:rPr>
      <w:color w:val="FF0000"/>
      <w:bdr w:val="none" w:sz="0" w:space="0" w:color="auto"/>
      <w:shd w:val="clear" w:color="auto" w:fill="auto"/>
    </w:rPr>
  </w:style>
  <w:style w:type="character" w:customStyle="1" w:styleId="scstrikenewblue">
    <w:name w:val="sc_strike_new_blue"/>
    <w:uiPriority w:val="1"/>
    <w:qFormat/>
    <w:rsid w:val="00A74FB2"/>
    <w:rPr>
      <w:strike w:val="0"/>
      <w:dstrike/>
      <w:color w:val="0070C0"/>
      <w:u w:val="none"/>
    </w:rPr>
  </w:style>
  <w:style w:type="character" w:customStyle="1" w:styleId="scstrikenewred">
    <w:name w:val="sc_strike_new_red"/>
    <w:uiPriority w:val="1"/>
    <w:qFormat/>
    <w:rsid w:val="00A74FB2"/>
    <w:rPr>
      <w:strike w:val="0"/>
      <w:dstrike/>
      <w:color w:val="FF0000"/>
      <w:u w:val="none"/>
    </w:rPr>
  </w:style>
  <w:style w:type="character" w:customStyle="1" w:styleId="scamendsenate">
    <w:name w:val="sc_amend_senate"/>
    <w:uiPriority w:val="1"/>
    <w:qFormat/>
    <w:rsid w:val="00A74FB2"/>
    <w:rPr>
      <w:bdr w:val="none" w:sz="0" w:space="0" w:color="auto"/>
      <w:shd w:val="clear" w:color="auto" w:fill="FFF2CC" w:themeFill="accent4" w:themeFillTint="33"/>
    </w:rPr>
  </w:style>
  <w:style w:type="character" w:customStyle="1" w:styleId="scamendhouse">
    <w:name w:val="sc_amend_house"/>
    <w:uiPriority w:val="1"/>
    <w:qFormat/>
    <w:rsid w:val="00A74FB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7&amp;session=126&amp;summary=B" TargetMode="External" Id="R768254c7b3324011" /><Relationship Type="http://schemas.openxmlformats.org/officeDocument/2006/relationships/hyperlink" Target="https://www.scstatehouse.gov/sess126_2025-2026/prever/3647_20241212.docx" TargetMode="External" Id="R14098639af114202" /><Relationship Type="http://schemas.openxmlformats.org/officeDocument/2006/relationships/hyperlink" Target="h:\hj\20250114.docx" TargetMode="External" Id="R991fef266f9848f0" /><Relationship Type="http://schemas.openxmlformats.org/officeDocument/2006/relationships/hyperlink" Target="h:\hj\20250114.docx" TargetMode="External" Id="Rf158ed586aec40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9500D"/>
    <w:rsid w:val="001B20DA"/>
    <w:rsid w:val="001C48FD"/>
    <w:rsid w:val="002A7C8A"/>
    <w:rsid w:val="002D2EFF"/>
    <w:rsid w:val="002D4365"/>
    <w:rsid w:val="003E4FBC"/>
    <w:rsid w:val="003F4940"/>
    <w:rsid w:val="004E2BB5"/>
    <w:rsid w:val="005056C8"/>
    <w:rsid w:val="00580C56"/>
    <w:rsid w:val="0068766B"/>
    <w:rsid w:val="006B363F"/>
    <w:rsid w:val="007070D2"/>
    <w:rsid w:val="00776F2C"/>
    <w:rsid w:val="008F7723"/>
    <w:rsid w:val="009031EF"/>
    <w:rsid w:val="00912A5F"/>
    <w:rsid w:val="00940EED"/>
    <w:rsid w:val="00985255"/>
    <w:rsid w:val="009B6F82"/>
    <w:rsid w:val="009C3651"/>
    <w:rsid w:val="00A51DBA"/>
    <w:rsid w:val="00AD4EC4"/>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7e10bb6a-f4a3-41f2-9fe6-9302c5947388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3d3a7cf0-0720-4159-81c1-b472f4f107cd</T_BILL_REQUEST_REQUEST>
  <T_BILL_R_ORIGINALDRAFT>6bd454a0-f6dc-492e-b839-d6b7d831ae6c</T_BILL_R_ORIGINALDRAFT>
  <T_BILL_SPONSOR_SPONSOR>0413a79b-2e0c-4954-ba78-86120214be0e</T_BILL_SPONSOR_SPONSOR>
  <T_BILL_T_BILLNAME>[3647]</T_BILL_T_BILLNAME>
  <T_BILL_T_BILLNUMBER>3647</T_BILL_T_BILLNUMBER>
  <T_BILL_T_BILLTITLE>TO AMEND THE SOUTH CAROLINA CODE OF LAWS by enacting THE “EARMARK TRANSPARENCY ACT” BY ADDING SECTION 2-1-270 SO AS TO SET FORTH THE MANNER IN WHICH EARMARKS MAY BE AWARDED.</T_BILL_T_BILLTITLE>
  <T_BILL_T_CHAMBER>house</T_BILL_T_CHAMBER>
  <T_BILL_T_FILENAME> </T_BILL_T_FILENAME>
  <T_BILL_T_LEGTYPE>bill_statewide</T_BILL_T_LEGTYPE>
  <T_BILL_T_RATNUMBERSTRING>HNone</T_BILL_T_RATNUMBERSTRING>
  <T_BILL_T_SECTIONS>[{"SectionUUID":"0f02bccc-563b-4219-bbdc-85467a0c27c0","SectionName":"Citing an Act","SectionNumber":1,"SectionType":"new","CodeSections":[],"TitleText":"so as to enact the “Earmark Transparency Act”","DisableControls":false,"Deleted":false,"RepealItems":[],"SectionBookmarkName":"bs_num_1_232ef5710"},{"SectionUUID":"ff181cbd-15d7-41e0-afaf-46e4dc6904e6","SectionName":"code_section","SectionNumber":2,"SectionType":"code_section","CodeSections":[{"CodeSectionBookmarkName":"ns_T2C1N270_317fd597f","IsConstitutionSection":false,"Identity":"2-1-270","IsNew":true,"SubSections":[{"Level":1,"Identity":"T2C1N270SA","SubSectionBookmarkName":"ss_T2C1N270SA_lv1_5cadd12aa","IsNewSubSection":false,"SubSectionReplacement":""},{"Level":1,"Identity":"T2C1N270SB","SubSectionBookmarkName":"ss_T2C1N270SB_lv1_c958181c8","IsNewSubSection":false,"SubSectionReplacement":""},{"Level":2,"Identity":"T2C1N270S1","SubSectionBookmarkName":"ss_T2C1N270S1_lv2_cec2701e4","IsNewSubSection":false,"SubSectionReplacement":""},{"Level":2,"Identity":"T2C1N270S2","SubSectionBookmarkName":"ss_T2C1N270S2_lv2_daf094d6c","IsNewSubSection":false,"SubSectionReplacement":""},{"Level":1,"Identity":"T2C1N270SC","SubSectionBookmarkName":"ss_T2C1N270SC_lv1_b6f168abe","IsNewSubSection":false,"SubSectionReplacement":""},{"Level":2,"Identity":"T2C1N270S1","SubSectionBookmarkName":"ss_T2C1N270S1_lv2_67395999c","IsNewSubSection":false,"SubSectionReplacement":""},{"Level":2,"Identity":"T2C1N270S2","SubSectionBookmarkName":"ss_T2C1N270S2_lv2_782e614ca","IsNewSubSection":false,"SubSectionReplacement":""}],"TitleRelatedTo":"","TitleSoAsTo":"SET FORTH THE MANNER IN WHICH EARMARKS MAY BE AWARDED","Deleted":false}],"TitleText":"","DisableControls":false,"Deleted":false,"RepealItems":[],"SectionBookmarkName":"bs_num_2_4ae4f909f"},{"SectionUUID":"8f03ca95-8faa-4d43-a9c2-8afc498075bd","SectionName":"standard_eff_date_section","SectionNumber":3,"SectionType":"drafting_clause","CodeSections":[],"TitleText":"","DisableControls":false,"Deleted":false,"RepealItems":[],"SectionBookmarkName":"bs_num_3_lastsection"}]</T_BILL_T_SECTIONS>
  <T_BILL_T_SUBJECT>Earmark Transparency Act</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1677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2024-12-12T16:11:00Z</cp:lastPrinted>
  <dcterms:created xsi:type="dcterms:W3CDTF">2024-12-12T17:08:00Z</dcterms:created>
  <dcterms:modified xsi:type="dcterms:W3CDTF">2024-12-12T17:08:00Z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