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Campsen and Zell</w:t>
      </w:r>
    </w:p>
    <w:p>
      <w:pPr>
        <w:widowControl w:val="false"/>
        <w:spacing w:after="0"/>
        <w:jc w:val="left"/>
      </w:pPr>
      <w:r>
        <w:rPr>
          <w:rFonts w:ascii="Times New Roman"/>
          <w:sz w:val="22"/>
        </w:rPr>
        <w:t xml:space="preserve">Document Path: SFGF-0004BC25.docx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Last Amended on February 11, 2025
</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Special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1/16/2025</w:t>
      </w:r>
      <w:r>
        <w:tab/>
        <w:t>Senate</w:t>
      </w:r>
      <w:r>
        <w:tab/>
        <w:t>Referred to Subcommittee: Campsen (ch), Johnson,
 Kimbrell, Devine, Blackmon, Sutton, Zell
 </w:t>
      </w:r>
    </w:p>
    <w:p>
      <w:pPr>
        <w:widowControl w:val="false"/>
        <w:tabs>
          <w:tab w:val="right" w:pos="1008"/>
          <w:tab w:val="left" w:pos="1152"/>
          <w:tab w:val="left" w:pos="1872"/>
          <w:tab w:val="left" w:pos="9187"/>
        </w:tabs>
        <w:spacing w:after="0"/>
        <w:ind w:left="2088" w:hanging="2088"/>
      </w:pPr>
      <w:r>
        <w:tab/>
        <w:t>2/5/2025</w:t>
      </w:r>
      <w:r>
        <w:tab/>
        <w:t>Senate</w:t>
      </w:r>
      <w:r>
        <w:tab/>
        <w:t xml:space="preserve">Committee report: Favorable with amendment</w:t>
      </w:r>
      <w:r>
        <w:rPr>
          <w:b/>
        </w:rPr>
        <w:t xml:space="preserve"> Judiciary</w:t>
      </w:r>
      <w:r>
        <w:t xml:space="preserve"> (</w:t>
      </w:r>
      <w:hyperlink w:history="true" r:id="R54f7ce304ba94fb9">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2/6/2025</w:t>
      </w:r>
      <w:r>
        <w:tab/>
        <w:t/>
      </w:r>
      <w:r>
        <w:tab/>
        <w:t>Scrivener's error corrected
 </w:t>
      </w:r>
    </w:p>
    <w:p>
      <w:pPr>
        <w:widowControl w:val="false"/>
        <w:tabs>
          <w:tab w:val="right" w:pos="1008"/>
          <w:tab w:val="left" w:pos="1152"/>
          <w:tab w:val="left" w:pos="1872"/>
          <w:tab w:val="left" w:pos="9187"/>
        </w:tabs>
        <w:spacing w:after="0"/>
        <w:ind w:left="2088" w:hanging="2088"/>
      </w:pPr>
      <w:r>
        <w:tab/>
        <w:t>2/11/2025</w:t>
      </w:r>
      <w:r>
        <w:tab/>
        <w:t>Senate</w:t>
      </w:r>
      <w:r>
        <w:tab/>
        <w:t xml:space="preserve">Committee Amendment Adopted</w:t>
      </w:r>
      <w:r>
        <w:t xml:space="preserve"> (</w:t>
      </w:r>
      <w:hyperlink w:history="true" r:id="Rff4dd0d2b9794f20">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2/11/2025</w:t>
      </w:r>
      <w:r>
        <w:tab/>
        <w:t>Senate</w:t>
      </w:r>
      <w:r>
        <w:tab/>
        <w:t xml:space="preserve">Amended</w:t>
      </w:r>
      <w:r>
        <w:t xml:space="preserve"> (</w:t>
      </w:r>
      <w:hyperlink w:history="true" r:id="Rb2eab7454f8c4f44">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2/11/2025</w:t>
      </w:r>
      <w:r>
        <w:tab/>
        <w:t>Senate</w:t>
      </w:r>
      <w:r>
        <w:tab/>
        <w:t xml:space="preserve">Read second time</w:t>
      </w:r>
      <w:r>
        <w:t xml:space="preserve"> (</w:t>
      </w:r>
      <w:hyperlink w:history="true" r:id="R2e3b595513c54f4b">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2/11/2025</w:t>
      </w:r>
      <w:r>
        <w:tab/>
        <w:t>Senate</w:t>
      </w:r>
      <w:r>
        <w:tab/>
        <w:t xml:space="preserve">Roll call</w:t>
      </w:r>
      <w:r>
        <w:t xml:space="preserve"> Ayes-40  Nays-0</w:t>
      </w:r>
      <w:r>
        <w:t xml:space="preserve"> (</w:t>
      </w:r>
      <w:hyperlink w:history="true" r:id="R7e3bbe9a1a224a68">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Read third time and sent to House</w:t>
      </w:r>
      <w:r>
        <w:t xml:space="preserve"> (</w:t>
      </w:r>
      <w:hyperlink w:history="true" r:id="R9d222fa24ba94d66">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b0ba9dab6692452b">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Judiciary</w:t>
      </w:r>
      <w:r>
        <w:t xml:space="preserve"> (</w:t>
      </w:r>
      <w:hyperlink w:history="true" r:id="R1841f7f23efd4247">
        <w:r w:rsidRPr="00770434">
          <w:rPr>
            <w:rStyle w:val="Hyperlink"/>
          </w:rPr>
          <w:t>House Journal</w:t>
        </w:r>
        <w:r w:rsidRPr="00770434">
          <w:rPr>
            <w:rStyle w:val="Hyperlink"/>
          </w:rPr>
          <w:noBreakHyphen/>
          <w:t>page 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9dbe6d181b0c476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ca0a7e12fe4593">
        <w:r>
          <w:rPr>
            <w:rStyle w:val="Hyperlink"/>
            <w:u w:val="single"/>
          </w:rPr>
          <w:t>12/11/2024</w:t>
        </w:r>
      </w:hyperlink>
      <w:r>
        <w:t xml:space="preserve"/>
      </w:r>
    </w:p>
    <w:p>
      <w:pPr>
        <w:widowControl w:val="true"/>
        <w:spacing w:after="0"/>
        <w:jc w:val="left"/>
      </w:pPr>
      <w:r>
        <w:rPr>
          <w:rFonts w:ascii="Times New Roman"/>
          <w:sz w:val="22"/>
        </w:rPr>
        <w:t xml:space="preserve"/>
      </w:r>
      <w:hyperlink r:id="R7c855e9eb00e49f5">
        <w:r>
          <w:rPr>
            <w:rStyle w:val="Hyperlink"/>
            <w:u w:val="single"/>
          </w:rPr>
          <w:t>02/05/2025</w:t>
        </w:r>
      </w:hyperlink>
      <w:r>
        <w:t xml:space="preserve"/>
      </w:r>
    </w:p>
    <w:p>
      <w:pPr>
        <w:widowControl w:val="true"/>
        <w:spacing w:after="0"/>
        <w:jc w:val="left"/>
      </w:pPr>
      <w:r>
        <w:rPr>
          <w:rFonts w:ascii="Times New Roman"/>
          <w:sz w:val="22"/>
        </w:rPr>
        <w:t xml:space="preserve"/>
      </w:r>
      <w:hyperlink r:id="R622519ee36f74e20">
        <w:r>
          <w:rPr>
            <w:rStyle w:val="Hyperlink"/>
            <w:u w:val="single"/>
          </w:rPr>
          <w:t>02/06/2025</w:t>
        </w:r>
      </w:hyperlink>
      <w:r>
        <w:t xml:space="preserve"/>
      </w:r>
    </w:p>
    <w:p>
      <w:pPr>
        <w:widowControl w:val="true"/>
        <w:spacing w:after="0"/>
        <w:jc w:val="left"/>
      </w:pPr>
      <w:r>
        <w:rPr>
          <w:rFonts w:ascii="Times New Roman"/>
          <w:sz w:val="22"/>
        </w:rPr>
        <w:t xml:space="preserve"/>
      </w:r>
      <w:hyperlink r:id="R2f416850a6df499d">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F0924" w:rsidP="002F0924" w:rsidRDefault="002F0924" w14:paraId="6F5273B2" w14:textId="77777777">
      <w:pPr>
        <w:pStyle w:val="sccoversheetstricken"/>
      </w:pPr>
      <w:r w:rsidRPr="00B07BF4">
        <w:t>Indicates Matter Stricken</w:t>
      </w:r>
    </w:p>
    <w:p w:rsidRPr="00B07BF4" w:rsidR="002F0924" w:rsidP="002F0924" w:rsidRDefault="002F0924" w14:paraId="492D5AEA" w14:textId="77777777">
      <w:pPr>
        <w:pStyle w:val="sccoversheetunderline"/>
      </w:pPr>
      <w:r w:rsidRPr="00B07BF4">
        <w:t>Indicates New Matter</w:t>
      </w:r>
    </w:p>
    <w:p w:rsidRPr="00B07BF4" w:rsidR="002F0924" w:rsidP="002F0924" w:rsidRDefault="002F0924" w14:paraId="6C05A889" w14:textId="77777777">
      <w:pPr>
        <w:pStyle w:val="sccoversheetemptyline"/>
      </w:pPr>
    </w:p>
    <w:sdt>
      <w:sdtPr>
        <w:alias w:val="status"/>
        <w:tag w:val="status"/>
        <w:id w:val="854397200"/>
        <w:placeholder>
          <w:docPart w:val="5411E9EC5AC344B0B3CAE5CAD2EDC4D9"/>
        </w:placeholder>
      </w:sdtPr>
      <w:sdtEndPr/>
      <w:sdtContent>
        <w:p w:rsidRPr="00B07BF4" w:rsidR="002F0924" w:rsidP="002F0924" w:rsidRDefault="002F0924" w14:paraId="301F6E55" w14:textId="2B367CB1">
          <w:pPr>
            <w:pStyle w:val="sccoversheetstatus"/>
          </w:pPr>
          <w:r>
            <w:t>Committee Amendment Adopted and Amended</w:t>
          </w:r>
        </w:p>
      </w:sdtContent>
    </w:sdt>
    <w:sdt>
      <w:sdtPr>
        <w:alias w:val="printed1"/>
        <w:tag w:val="printed1"/>
        <w:id w:val="-1779714481"/>
        <w:placeholder>
          <w:docPart w:val="5411E9EC5AC344B0B3CAE5CAD2EDC4D9"/>
        </w:placeholder>
        <w:text/>
      </w:sdtPr>
      <w:sdtEndPr/>
      <w:sdtContent>
        <w:p w:rsidR="002F0924" w:rsidP="002F0924" w:rsidRDefault="002F0924" w14:paraId="40D86F59" w14:textId="139FA649">
          <w:pPr>
            <w:pStyle w:val="sccoversheetinfo"/>
          </w:pPr>
          <w:r>
            <w:t>February 11, 2025</w:t>
          </w:r>
        </w:p>
      </w:sdtContent>
    </w:sdt>
    <w:p w:rsidR="002F0924" w:rsidP="002F0924" w:rsidRDefault="002F0924" w14:paraId="4A347336" w14:textId="77777777">
      <w:pPr>
        <w:pStyle w:val="sccoversheetinfo"/>
      </w:pPr>
    </w:p>
    <w:sdt>
      <w:sdtPr>
        <w:alias w:val="billnumber"/>
        <w:tag w:val="billnumber"/>
        <w:id w:val="-897512070"/>
        <w:placeholder>
          <w:docPart w:val="5411E9EC5AC344B0B3CAE5CAD2EDC4D9"/>
        </w:placeholder>
        <w:text/>
      </w:sdtPr>
      <w:sdtEndPr/>
      <w:sdtContent>
        <w:p w:rsidRPr="00B07BF4" w:rsidR="002F0924" w:rsidP="002F0924" w:rsidRDefault="002F0924" w14:paraId="5934BC34" w14:textId="7391CDEB">
          <w:pPr>
            <w:pStyle w:val="sccoversheetbillno"/>
          </w:pPr>
          <w:r>
            <w:t>S. 38</w:t>
          </w:r>
        </w:p>
      </w:sdtContent>
    </w:sdt>
    <w:p w:rsidR="002F0924" w:rsidP="002F0924" w:rsidRDefault="002F0924" w14:paraId="5724EBB5" w14:textId="77777777">
      <w:pPr>
        <w:pStyle w:val="sccoversheetsponsor6"/>
        <w:jc w:val="center"/>
      </w:pPr>
    </w:p>
    <w:p w:rsidRPr="00B07BF4" w:rsidR="002F0924" w:rsidP="002F0924" w:rsidRDefault="002F0924" w14:paraId="3E737045" w14:textId="62C99D23">
      <w:pPr>
        <w:pStyle w:val="sccoversheetsponsor6"/>
        <w:jc w:val="center"/>
      </w:pPr>
      <w:r w:rsidRPr="00B07BF4">
        <w:t xml:space="preserve">Introduced by </w:t>
      </w:r>
      <w:sdt>
        <w:sdtPr>
          <w:alias w:val="sponsortype"/>
          <w:tag w:val="sponsortype"/>
          <w:id w:val="1707217765"/>
          <w:placeholder>
            <w:docPart w:val="5411E9EC5AC344B0B3CAE5CAD2EDC4D9"/>
          </w:placeholder>
          <w:text/>
        </w:sdtPr>
        <w:sdtEndPr/>
        <w:sdtContent>
          <w:r>
            <w:t>Senators</w:t>
          </w:r>
        </w:sdtContent>
      </w:sdt>
      <w:r w:rsidRPr="00B07BF4">
        <w:t xml:space="preserve"> </w:t>
      </w:r>
      <w:sdt>
        <w:sdtPr>
          <w:alias w:val="sponsors"/>
          <w:tag w:val="sponsors"/>
          <w:id w:val="716862734"/>
          <w:placeholder>
            <w:docPart w:val="5411E9EC5AC344B0B3CAE5CAD2EDC4D9"/>
          </w:placeholder>
          <w:text/>
        </w:sdtPr>
        <w:sdtEndPr/>
        <w:sdtContent>
          <w:r>
            <w:t>Campsen and Zell</w:t>
          </w:r>
        </w:sdtContent>
      </w:sdt>
      <w:r w:rsidRPr="00B07BF4">
        <w:t xml:space="preserve"> </w:t>
      </w:r>
    </w:p>
    <w:p w:rsidRPr="00B07BF4" w:rsidR="002F0924" w:rsidP="002F0924" w:rsidRDefault="002F0924" w14:paraId="6DA6E805" w14:textId="77777777">
      <w:pPr>
        <w:pStyle w:val="sccoversheetsponsor6"/>
      </w:pPr>
    </w:p>
    <w:p w:rsidRPr="00B07BF4" w:rsidR="002F0924" w:rsidP="002F0924" w:rsidRDefault="00972BB2" w14:paraId="372009AB" w14:textId="7CA764E4">
      <w:pPr>
        <w:pStyle w:val="sccoversheetinfo"/>
      </w:pPr>
      <w:sdt>
        <w:sdtPr>
          <w:alias w:val="typeinitial"/>
          <w:tag w:val="typeinitial"/>
          <w:id w:val="98301346"/>
          <w:placeholder>
            <w:docPart w:val="5411E9EC5AC344B0B3CAE5CAD2EDC4D9"/>
          </w:placeholder>
          <w:text/>
        </w:sdtPr>
        <w:sdtEndPr/>
        <w:sdtContent>
          <w:r w:rsidR="002F0924">
            <w:t>S</w:t>
          </w:r>
        </w:sdtContent>
      </w:sdt>
      <w:r w:rsidRPr="00B07BF4" w:rsidR="002F0924">
        <w:t xml:space="preserve">. Printed </w:t>
      </w:r>
      <w:sdt>
        <w:sdtPr>
          <w:alias w:val="printed2"/>
          <w:tag w:val="printed2"/>
          <w:id w:val="-774643221"/>
          <w:placeholder>
            <w:docPart w:val="5411E9EC5AC344B0B3CAE5CAD2EDC4D9"/>
          </w:placeholder>
          <w:text/>
        </w:sdtPr>
        <w:sdtEndPr/>
        <w:sdtContent>
          <w:r w:rsidR="002F0924">
            <w:t>2/11/25</w:t>
          </w:r>
        </w:sdtContent>
      </w:sdt>
      <w:r w:rsidRPr="00B07BF4" w:rsidR="002F0924">
        <w:t>--</w:t>
      </w:r>
      <w:sdt>
        <w:sdtPr>
          <w:alias w:val="residingchamber"/>
          <w:tag w:val="residingchamber"/>
          <w:id w:val="1651789982"/>
          <w:placeholder>
            <w:docPart w:val="5411E9EC5AC344B0B3CAE5CAD2EDC4D9"/>
          </w:placeholder>
          <w:text/>
        </w:sdtPr>
        <w:sdtEndPr/>
        <w:sdtContent>
          <w:r w:rsidR="002F0924">
            <w:t>S</w:t>
          </w:r>
        </w:sdtContent>
      </w:sdt>
      <w:r w:rsidRPr="00B07BF4" w:rsidR="002F0924">
        <w:t>.</w:t>
      </w:r>
    </w:p>
    <w:p w:rsidRPr="00B07BF4" w:rsidR="002F0924" w:rsidP="002F0924" w:rsidRDefault="002F0924" w14:paraId="631FB6B7" w14:textId="57E79944">
      <w:pPr>
        <w:pStyle w:val="sccoversheetreadfirst"/>
      </w:pPr>
      <w:r w:rsidRPr="00B07BF4">
        <w:t xml:space="preserve">Read the first time </w:t>
      </w:r>
      <w:sdt>
        <w:sdtPr>
          <w:alias w:val="readfirst"/>
          <w:tag w:val="readfirst"/>
          <w:id w:val="-1145275273"/>
          <w:placeholder>
            <w:docPart w:val="5411E9EC5AC344B0B3CAE5CAD2EDC4D9"/>
          </w:placeholder>
          <w:text/>
        </w:sdtPr>
        <w:sdtEndPr/>
        <w:sdtContent>
          <w:r>
            <w:t>January 14, 2025</w:t>
          </w:r>
        </w:sdtContent>
      </w:sdt>
    </w:p>
    <w:p w:rsidRPr="00B07BF4" w:rsidR="002F0924" w:rsidP="002F0924" w:rsidRDefault="002F0924" w14:paraId="52B18344" w14:textId="77777777">
      <w:pPr>
        <w:pStyle w:val="sccoversheetemptyline"/>
      </w:pPr>
    </w:p>
    <w:p w:rsidRPr="00B07BF4" w:rsidR="002F0924" w:rsidP="002F0924" w:rsidRDefault="004C06A6" w14:paraId="14F3B01A" w14:textId="1EDB4BC4">
      <w:pPr>
        <w:pStyle w:val="sccoversheetemptyline"/>
        <w:jc w:val="center"/>
        <w:rPr>
          <w:u w:val="single"/>
        </w:rPr>
      </w:pPr>
      <w:r>
        <w:t>________</w:t>
      </w:r>
    </w:p>
    <w:p w:rsidR="002F0924" w:rsidP="002F0924" w:rsidRDefault="002F0924" w14:paraId="60C15B6F" w14:textId="1A61392E">
      <w:pPr>
        <w:pStyle w:val="sccoversheetemptyline"/>
        <w:jc w:val="center"/>
        <w:sectPr w:rsidR="002F0924" w:rsidSect="002F0924">
          <w:footerReference w:type="default" r:id="rId11"/>
          <w:pgSz w:w="12240" w:h="15840" w:code="1"/>
          <w:pgMar w:top="1008" w:right="1627" w:bottom="1008" w:left="1627" w:header="720" w:footer="720" w:gutter="0"/>
          <w:lnNumType w:countBy="1"/>
          <w:pgNumType w:start="1"/>
          <w:cols w:space="708"/>
          <w:docGrid w:linePitch="360"/>
        </w:sectPr>
      </w:pPr>
    </w:p>
    <w:p w:rsidRPr="00B07BF4" w:rsidR="002F0924" w:rsidP="002F0924" w:rsidRDefault="002F0924" w14:paraId="74DDA35D"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32BD6" w14:paraId="40FEFADA" w14:textId="5BC50951">
          <w:pPr>
            <w:pStyle w:val="scbilltitle"/>
          </w:pPr>
          <w:r>
            <w:t>TO AMEND THE SOUTH CAROLINA CODE OF LAWS BY AMENDING SECTION 7-13-190, RELATING TO SPECIAL ELECTIONS TO FILL VACANCIES IN OFFICE, SO AS TO REQUIRE SPECIAL ELECTIONS TO BE HELD ONLY ON CERTAIN ENUMERATED DATES.</w:t>
          </w:r>
        </w:p>
      </w:sdtContent>
    </w:sdt>
    <w:bookmarkStart w:name="at_ca0ea61a5" w:displacedByCustomXml="prev" w:id="1"/>
    <w:bookmarkEnd w:id="1"/>
    <w:p w:rsidR="004C06A6" w:rsidP="004C06A6" w:rsidRDefault="004C06A6" w14:paraId="2FE3F8F5" w14:textId="77777777">
      <w:pPr>
        <w:pStyle w:val="scnoncodifiedsection"/>
      </w:pPr>
      <w:r>
        <w:tab/>
        <w:t xml:space="preserve">Amend Title </w:t>
      </w:r>
      <w:proofErr w:type="gramStart"/>
      <w:r>
        <w:t>To</w:t>
      </w:r>
      <w:proofErr w:type="gramEnd"/>
      <w:r>
        <w:t xml:space="preserve"> Conform</w:t>
      </w:r>
    </w:p>
    <w:p w:rsidRPr="00DF3B44" w:rsidR="006C18F0" w:rsidP="004C06A6" w:rsidRDefault="006C18F0" w14:paraId="5BAAC1B7" w14:textId="5A4BFADE">
      <w:pPr>
        <w:pStyle w:val="scnoncodifiedsection"/>
      </w:pPr>
    </w:p>
    <w:p w:rsidRPr="0094541D" w:rsidR="000C0B95" w:rsidP="000C0B95" w:rsidRDefault="000C0B95" w14:paraId="6237E7C2" w14:textId="77777777">
      <w:pPr>
        <w:pStyle w:val="scenactingwords"/>
      </w:pPr>
      <w:bookmarkStart w:name="ew_bb3732686" w:id="2"/>
      <w:r w:rsidRPr="0094541D">
        <w:t>B</w:t>
      </w:r>
      <w:bookmarkEnd w:id="2"/>
      <w:r w:rsidRPr="0094541D">
        <w:t>e it enacted by the General Assembly of the State of South Carolina:</w:t>
      </w:r>
    </w:p>
    <w:p w:rsidR="000C0B95" w:rsidP="000C0B95" w:rsidRDefault="000C0B95" w14:paraId="15C2EB53" w14:textId="77777777">
      <w:pPr>
        <w:pStyle w:val="scemptyline"/>
      </w:pPr>
    </w:p>
    <w:p w:rsidR="000C0B95" w:rsidP="000C0B95" w:rsidRDefault="000C0B95" w14:paraId="71CA8D91" w14:textId="77777777">
      <w:pPr>
        <w:pStyle w:val="scdirectionallanguage"/>
      </w:pPr>
      <w:bookmarkStart w:name="bs_num_1_016cff6d3" w:id="3"/>
      <w:r>
        <w:t>S</w:t>
      </w:r>
      <w:bookmarkEnd w:id="3"/>
      <w:r>
        <w:t>ECTION 1.</w:t>
      </w:r>
      <w:r>
        <w:tab/>
      </w:r>
      <w:bookmarkStart w:name="dl_08f91bc98" w:id="4"/>
      <w:r>
        <w:t>S</w:t>
      </w:r>
      <w:bookmarkEnd w:id="4"/>
      <w:r>
        <w:t>ection 7-13-190 of the S.C. Code is amended to read:</w:t>
      </w:r>
    </w:p>
    <w:p w:rsidR="000C0B95" w:rsidP="000C0B95" w:rsidRDefault="000C0B95" w14:paraId="02A5D948" w14:textId="77777777">
      <w:pPr>
        <w:pStyle w:val="sccodifiedsection"/>
      </w:pPr>
    </w:p>
    <w:p w:rsidR="000C0B95" w:rsidP="000C0B95" w:rsidRDefault="000C0B95" w14:paraId="2F8D5E52" w14:textId="77777777">
      <w:pPr>
        <w:pStyle w:val="sccodifiedsection"/>
      </w:pPr>
      <w:r>
        <w:tab/>
      </w:r>
      <w:bookmarkStart w:name="cs_T7C13N190_bb43101ff" w:id="5"/>
      <w:r>
        <w:t>S</w:t>
      </w:r>
      <w:bookmarkEnd w:id="5"/>
      <w:r>
        <w:t>ection 7-13-190.</w:t>
      </w:r>
      <w:r>
        <w:tab/>
      </w:r>
      <w:bookmarkStart w:name="ss_T7C13N190SA_lv1_a8500ba47" w:id="6"/>
      <w:r>
        <w:t>(</w:t>
      </w:r>
      <w:bookmarkEnd w:id="6"/>
      <w:r>
        <w:t>A) Except as otherwise provided in this code as to specific offices, whenever a vacancy occurs in office by reason of death, resignation, or removal and the vacancy in office is one which is filled by a special election to complete the term of office, this section applies.</w:t>
      </w:r>
    </w:p>
    <w:p w:rsidR="000C0B95" w:rsidP="000C0B95" w:rsidRDefault="000C0B95" w14:paraId="5D684E59" w14:textId="77777777">
      <w:pPr>
        <w:pStyle w:val="sccodifiedsection"/>
      </w:pPr>
      <w:r>
        <w:tab/>
      </w:r>
      <w:bookmarkStart w:name="ss_T7C13N190SB_lv1_5c26a3454" w:id="7"/>
      <w:r>
        <w:t>(</w:t>
      </w:r>
      <w:bookmarkEnd w:id="7"/>
      <w:r>
        <w:t>B)</w:t>
      </w:r>
      <w:bookmarkStart w:name="ss_T7C13N190S1_lv2_84478c60f" w:id="8"/>
      <w:r>
        <w:t>(</w:t>
      </w:r>
      <w:bookmarkEnd w:id="8"/>
      <w:r>
        <w:t xml:space="preserve">1) In partisan elections, whether seeking nomination by political party primary or political party convention, filing by these candidates shall open for the office at twelve o'clock noon on the third Friday after the vacancy occurs for a period to close </w:t>
      </w:r>
      <w:r>
        <w:rPr>
          <w:rStyle w:val="scstrike"/>
        </w:rPr>
        <w:t xml:space="preserve">eight </w:t>
      </w:r>
      <w:r>
        <w:rPr>
          <w:rStyle w:val="scinsert"/>
        </w:rPr>
        <w:t xml:space="preserve">seven </w:t>
      </w:r>
      <w:r>
        <w:t>days later at twelve o'clock noon.</w:t>
      </w:r>
      <w:r>
        <w:rPr>
          <w:rStyle w:val="scinsert"/>
        </w:rPr>
        <w:t xml:space="preserve"> If the filing period closes on a legal holiday, then the filing period is extended until noon on the next weekday that is not a legal holiday.</w:t>
      </w:r>
      <w:r>
        <w:t xml:space="preserve"> If seeking nomination by petition, the petitions must be submitted not later than twelve o'clock noon, sixty days prior to the election. Verification of these petitions must be made not later than twelve o'clock noon forty-five days prior to the election. If seeking nomination by political party primary or political party convention, filing with the appropriate official is the same as provided in Section 7-11-15 and if seeking nomination by petition, filing with the appropriate official is the same as provided in Section 7-11-70.</w:t>
      </w:r>
    </w:p>
    <w:p w:rsidR="000C0B95" w:rsidP="000C0B95" w:rsidRDefault="000C0B95" w14:paraId="0592A605" w14:textId="77777777">
      <w:pPr>
        <w:pStyle w:val="sccodifiedsection"/>
      </w:pPr>
      <w:r>
        <w:tab/>
      </w:r>
      <w:r>
        <w:tab/>
      </w:r>
      <w:bookmarkStart w:name="ss_T7C13N190S2_lv2_571f2cc87" w:id="9"/>
      <w:r>
        <w:t>(</w:t>
      </w:r>
      <w:bookmarkEnd w:id="9"/>
      <w:r>
        <w:t>2) A primary must be held on the</w:t>
      </w:r>
      <w:r>
        <w:rPr>
          <w:rStyle w:val="scinsert"/>
        </w:rPr>
        <w:t xml:space="preserve"> first eligible date provided in subsection (D) that is on or following the</w:t>
      </w:r>
      <w:r>
        <w:t xml:space="preserve"> eleventh Tuesday after the vacancy occurs. A runoff primary</w:t>
      </w:r>
      <w:r>
        <w:rPr>
          <w:rStyle w:val="scinsert"/>
        </w:rPr>
        <w:t>, if necessary,</w:t>
      </w:r>
      <w:r>
        <w:t xml:space="preserve"> must be held </w:t>
      </w:r>
      <w:r>
        <w:rPr>
          <w:rStyle w:val="scstrike"/>
        </w:rPr>
        <w:t xml:space="preserve">on the thirteenth Tuesday after the vacancy </w:t>
      </w:r>
      <w:proofErr w:type="spellStart"/>
      <w:r>
        <w:rPr>
          <w:rStyle w:val="scstrike"/>
        </w:rPr>
        <w:t>occurs</w:t>
      </w:r>
      <w:r>
        <w:rPr>
          <w:rStyle w:val="scinsert"/>
        </w:rPr>
        <w:t>two</w:t>
      </w:r>
      <w:proofErr w:type="spellEnd"/>
      <w:r>
        <w:rPr>
          <w:rStyle w:val="scinsert"/>
        </w:rPr>
        <w:t xml:space="preserve"> weeks after the primary</w:t>
      </w:r>
      <w:r>
        <w:t xml:space="preserve">. </w:t>
      </w:r>
      <w:proofErr w:type="spellStart"/>
      <w:r>
        <w:rPr>
          <w:rStyle w:val="scstrike"/>
        </w:rPr>
        <w:t>The</w:t>
      </w:r>
      <w:r>
        <w:rPr>
          <w:rStyle w:val="scinsert"/>
        </w:rPr>
        <w:t>A</w:t>
      </w:r>
      <w:proofErr w:type="spellEnd"/>
      <w:r>
        <w:t xml:space="preserve"> special election must be</w:t>
      </w:r>
      <w:r>
        <w:rPr>
          <w:rStyle w:val="scinsert"/>
        </w:rPr>
        <w:t xml:space="preserve"> held</w:t>
      </w:r>
      <w:r>
        <w:t xml:space="preserve"> on the </w:t>
      </w:r>
      <w:r>
        <w:rPr>
          <w:rStyle w:val="scstrike"/>
        </w:rPr>
        <w:t xml:space="preserve">twentieth Tuesday after the vacancy </w:t>
      </w:r>
      <w:proofErr w:type="spellStart"/>
      <w:r>
        <w:rPr>
          <w:rStyle w:val="scstrike"/>
        </w:rPr>
        <w:t>occurs</w:t>
      </w:r>
      <w:r>
        <w:rPr>
          <w:rStyle w:val="scinsert"/>
        </w:rPr>
        <w:t>first</w:t>
      </w:r>
      <w:proofErr w:type="spellEnd"/>
      <w:r>
        <w:rPr>
          <w:rStyle w:val="scinsert"/>
        </w:rPr>
        <w:t xml:space="preserve"> eligible date provided in subsection (D) that is following the date of the primary</w:t>
      </w:r>
      <w:r>
        <w:t xml:space="preserve">. </w:t>
      </w:r>
      <w:r>
        <w:rPr>
          <w:rStyle w:val="scstrike"/>
        </w:rPr>
        <w:t xml:space="preserve">If the twentieth Tuesday after the vacancy occurs is no more than sixty days prior to the general election, the special election must be held on the same day as the general election. If the filing period closes on a state holiday, then filing must be held open through the succeeding weekday. If the date for an election falls on a state holiday, the election must be set for </w:t>
      </w:r>
      <w:r>
        <w:rPr>
          <w:rStyle w:val="scstrike"/>
        </w:rPr>
        <w:lastRenderedPageBreak/>
        <w:t>the next succeeding Tuesday. For purposes of this section, state holiday does not mean the general election day.</w:t>
      </w:r>
    </w:p>
    <w:p w:rsidR="000C0B95" w:rsidP="000C0B95" w:rsidRDefault="000C0B95" w14:paraId="65F7C0B1" w14:textId="7CF0A3AF">
      <w:pPr>
        <w:pStyle w:val="sccodifiedsection"/>
      </w:pPr>
      <w:r w:rsidRPr="00792542">
        <w:rPr>
          <w:rStyle w:val="scinsert"/>
        </w:rPr>
        <w:tab/>
      </w:r>
      <w:r w:rsidRPr="00792542">
        <w:rPr>
          <w:rStyle w:val="scinsert"/>
        </w:rPr>
        <w:tab/>
      </w:r>
      <w:bookmarkStart w:name="ss_T7C13N190S3_lv2_ab2ee2005" w:id="10"/>
      <w:r w:rsidRPr="00792542">
        <w:rPr>
          <w:rStyle w:val="scinsert"/>
        </w:rPr>
        <w:t>(</w:t>
      </w:r>
      <w:bookmarkEnd w:id="10"/>
      <w:r w:rsidRPr="00792542">
        <w:rPr>
          <w:rStyle w:val="scinsert"/>
        </w:rPr>
        <w:t xml:space="preserve">3) </w:t>
      </w:r>
      <w:r>
        <w:rPr>
          <w:rStyle w:val="scinsert"/>
        </w:rPr>
        <w:t>If there are more than twenty</w:t>
      </w:r>
      <w:r w:rsidR="00EA2D34">
        <w:rPr>
          <w:rStyle w:val="scinsert"/>
        </w:rPr>
        <w:t xml:space="preserve"> </w:t>
      </w:r>
      <w:r>
        <w:rPr>
          <w:rStyle w:val="scinsert"/>
        </w:rPr>
        <w:t>Tuesdays after a vacancy occurs in the office of House of Representatives of the Congress of the United States to the date provided for an eligible special election in subsection (D), or if there are more than thirty-five days from the eleventh Tuesday after a vacancy occurs in the office of State Senate or State House of Representatives to the date provided for an eligible primary in subsection (D), then the schedule to fill a vacancy in one of those offices must be in accordance with the following:</w:t>
      </w:r>
    </w:p>
    <w:p w:rsidR="000C0B95" w:rsidP="000C0B95" w:rsidRDefault="000C0B95" w14:paraId="6CA82CF3" w14:textId="77777777">
      <w:pPr>
        <w:pStyle w:val="sccodifiedsection"/>
      </w:pPr>
      <w:r>
        <w:rPr>
          <w:rStyle w:val="scinsert"/>
        </w:rPr>
        <w:tab/>
      </w:r>
      <w:r>
        <w:rPr>
          <w:rStyle w:val="scinsert"/>
        </w:rPr>
        <w:tab/>
      </w:r>
      <w:r>
        <w:rPr>
          <w:rStyle w:val="scinsert"/>
        </w:rPr>
        <w:tab/>
      </w:r>
      <w:bookmarkStart w:name="ss_T7C13N190Sa_lv3_ca555a6fe" w:id="11"/>
      <w:r>
        <w:rPr>
          <w:rStyle w:val="scinsert"/>
        </w:rPr>
        <w:t>(</w:t>
      </w:r>
      <w:bookmarkEnd w:id="11"/>
      <w:r>
        <w:rPr>
          <w:rStyle w:val="scinsert"/>
        </w:rPr>
        <w:t xml:space="preserve">a) a primary must be held on the eleventh Tuesday after the vacancy </w:t>
      </w:r>
      <w:proofErr w:type="gramStart"/>
      <w:r>
        <w:rPr>
          <w:rStyle w:val="scinsert"/>
        </w:rPr>
        <w:t>occurs;</w:t>
      </w:r>
      <w:proofErr w:type="gramEnd"/>
    </w:p>
    <w:p w:rsidR="000C0B95" w:rsidP="000C0B95" w:rsidRDefault="000C0B95" w14:paraId="0AD160A4" w14:textId="77777777">
      <w:pPr>
        <w:pStyle w:val="sccodifiedsection"/>
      </w:pPr>
      <w:r>
        <w:rPr>
          <w:rStyle w:val="scinsert"/>
        </w:rPr>
        <w:tab/>
      </w:r>
      <w:r>
        <w:rPr>
          <w:rStyle w:val="scinsert"/>
        </w:rPr>
        <w:tab/>
      </w:r>
      <w:r>
        <w:rPr>
          <w:rStyle w:val="scinsert"/>
        </w:rPr>
        <w:tab/>
      </w:r>
      <w:bookmarkStart w:name="ss_T7C13N190Sb_lv3_7745da32d" w:id="12"/>
      <w:r>
        <w:rPr>
          <w:rStyle w:val="scinsert"/>
        </w:rPr>
        <w:t>(</w:t>
      </w:r>
      <w:bookmarkEnd w:id="12"/>
      <w:r>
        <w:rPr>
          <w:rStyle w:val="scinsert"/>
        </w:rPr>
        <w:t xml:space="preserve">b) a runoff primary, if necessary, must be held two weeks after the </w:t>
      </w:r>
      <w:proofErr w:type="gramStart"/>
      <w:r>
        <w:rPr>
          <w:rStyle w:val="scinsert"/>
        </w:rPr>
        <w:t>primary;</w:t>
      </w:r>
      <w:proofErr w:type="gramEnd"/>
    </w:p>
    <w:p w:rsidR="000C0B95" w:rsidP="000C0B95" w:rsidRDefault="000C0B95" w14:paraId="1D751885" w14:textId="77777777">
      <w:pPr>
        <w:pStyle w:val="sccodifiedsection"/>
      </w:pPr>
      <w:r>
        <w:rPr>
          <w:rStyle w:val="scinsert"/>
        </w:rPr>
        <w:tab/>
      </w:r>
      <w:r>
        <w:rPr>
          <w:rStyle w:val="scinsert"/>
        </w:rPr>
        <w:tab/>
      </w:r>
      <w:r>
        <w:rPr>
          <w:rStyle w:val="scinsert"/>
        </w:rPr>
        <w:tab/>
      </w:r>
      <w:bookmarkStart w:name="ss_T7C13N190Sc_lv3_7ee8d0a75" w:id="13"/>
      <w:r>
        <w:rPr>
          <w:rStyle w:val="scinsert"/>
        </w:rPr>
        <w:t>(</w:t>
      </w:r>
      <w:bookmarkEnd w:id="13"/>
      <w:r>
        <w:rPr>
          <w:rStyle w:val="scinsert"/>
        </w:rPr>
        <w:t>c) a special election must be held on the twentieth Tuesday after the vacancy occurs; and</w:t>
      </w:r>
    </w:p>
    <w:p w:rsidR="000C0B95" w:rsidP="000C0B95" w:rsidRDefault="000C0B95" w14:paraId="303A6ED9" w14:textId="77777777">
      <w:pPr>
        <w:pStyle w:val="sccodifiedsection"/>
      </w:pPr>
      <w:r>
        <w:rPr>
          <w:rStyle w:val="scinsert"/>
        </w:rPr>
        <w:tab/>
      </w:r>
      <w:r>
        <w:rPr>
          <w:rStyle w:val="scinsert"/>
        </w:rPr>
        <w:tab/>
      </w:r>
      <w:r>
        <w:rPr>
          <w:rStyle w:val="scinsert"/>
        </w:rPr>
        <w:tab/>
      </w:r>
      <w:bookmarkStart w:name="ss_T7C13N190Sd_lv3_36669c2c1" w:id="14"/>
      <w:r>
        <w:rPr>
          <w:rStyle w:val="scinsert"/>
        </w:rPr>
        <w:t>(</w:t>
      </w:r>
      <w:bookmarkEnd w:id="14"/>
      <w:r>
        <w:rPr>
          <w:rStyle w:val="scinsert"/>
        </w:rPr>
        <w:t xml:space="preserve">d) </w:t>
      </w:r>
      <w:r w:rsidRPr="00EF4A5D">
        <w:rPr>
          <w:rStyle w:val="scinsert"/>
        </w:rPr>
        <w:t>if the date for a primary, runoff primary, or special election conflicts with the holding of a statewide primary, statewide general election, or presidential preference primary then the Governor, President of the Senate, or Speaker of the House of Representatives, as applicable, may establish a schedule to fill a vacancy in a manner that does not conflict with the holding of a statewide primary, statewide general election, or presidential preference primary.</w:t>
      </w:r>
    </w:p>
    <w:p w:rsidR="000C0B95" w:rsidP="000C0B95" w:rsidRDefault="000C0B95" w14:paraId="4CBB4E14" w14:textId="77777777">
      <w:pPr>
        <w:pStyle w:val="sccodifiedsection"/>
      </w:pPr>
      <w:r>
        <w:tab/>
      </w:r>
      <w:bookmarkStart w:name="ss_T7C13N190SC_lv1_856e0a4ab" w:id="15"/>
      <w:r>
        <w:t>(</w:t>
      </w:r>
      <w:bookmarkEnd w:id="15"/>
      <w:r>
        <w:t xml:space="preserve">C) If the office is not one for which there are partisan elections, then the filing must be opened at noon on the third Friday after the vacancy occurs for a period to close </w:t>
      </w:r>
      <w:r>
        <w:rPr>
          <w:rStyle w:val="scstrike"/>
        </w:rPr>
        <w:t xml:space="preserve">ten </w:t>
      </w:r>
      <w:r>
        <w:rPr>
          <w:rStyle w:val="scinsert"/>
        </w:rPr>
        <w:t xml:space="preserve">seven </w:t>
      </w:r>
      <w:r>
        <w:t>days later at noon.</w:t>
      </w:r>
      <w:r>
        <w:rPr>
          <w:rStyle w:val="scinsert"/>
        </w:rPr>
        <w:t xml:space="preserve"> </w:t>
      </w:r>
      <w:r w:rsidRPr="00EF4A5D">
        <w:rPr>
          <w:rStyle w:val="scinsert"/>
        </w:rPr>
        <w:t>If the filing period closes on a legal holiday, then the filing period is extended until noon on the next weekday that is not a legal holiday.</w:t>
      </w:r>
      <w:r>
        <w:t xml:space="preserve">  The filing must be made to the same entity to which the nonpartisan officeholders would normally file for office in a general election year.  The election must be set for the</w:t>
      </w:r>
      <w:r>
        <w:rPr>
          <w:rStyle w:val="scinsert"/>
        </w:rPr>
        <w:t xml:space="preserve"> first eligible date provided in subsection (D) that is on or following the</w:t>
      </w:r>
      <w:r>
        <w:t xml:space="preserve"> </w:t>
      </w:r>
      <w:proofErr w:type="spellStart"/>
      <w:r>
        <w:rPr>
          <w:rStyle w:val="scstrike"/>
        </w:rPr>
        <w:t>thirteenth</w:t>
      </w:r>
      <w:r>
        <w:rPr>
          <w:rStyle w:val="scinsert"/>
        </w:rPr>
        <w:t>eleventh</w:t>
      </w:r>
      <w:proofErr w:type="spellEnd"/>
      <w:r>
        <w:t xml:space="preserve"> Tuesday after the vacancy occurs.  </w:t>
      </w:r>
      <w:r>
        <w:rPr>
          <w:rStyle w:val="scstrike"/>
        </w:rPr>
        <w:t>Both the filing date and the election date are subject to the provisions in subsection (B) of this section regarding holidays.</w:t>
      </w:r>
    </w:p>
    <w:p w:rsidR="000C0B95" w:rsidP="000C0B95" w:rsidRDefault="000C0B95" w14:paraId="48AF2789" w14:textId="77777777">
      <w:pPr>
        <w:pStyle w:val="sccodifiedsection"/>
      </w:pPr>
      <w:r>
        <w:tab/>
      </w:r>
      <w:bookmarkStart w:name="ss_T7C13N190SD_lv1_66b5bd974" w:id="16"/>
      <w:r>
        <w:t>(</w:t>
      </w:r>
      <w:bookmarkEnd w:id="16"/>
      <w:r>
        <w:t xml:space="preserve">D) </w:t>
      </w:r>
      <w:r>
        <w:rPr>
          <w:rStyle w:val="scstrike"/>
        </w:rPr>
        <w:t xml:space="preserve">Provided, however, if a vacancy occurs in more than one office in the same county requiring separate special elections to be held within a period of twenty-eight days under the provisions of this section, the county board of voter registration and elections or other authority responsible for the conduct of the elections shall conduct all of the elections on the same date.  The special elections must be held on the latest date required for an election during the twenty-eight-day </w:t>
      </w:r>
      <w:proofErr w:type="spellStart"/>
      <w:proofErr w:type="gramStart"/>
      <w:r>
        <w:rPr>
          <w:rStyle w:val="scstrike"/>
        </w:rPr>
        <w:t>period.</w:t>
      </w:r>
      <w:r>
        <w:rPr>
          <w:rStyle w:val="scinsert"/>
        </w:rPr>
        <w:t>A</w:t>
      </w:r>
      <w:proofErr w:type="spellEnd"/>
      <w:proofErr w:type="gramEnd"/>
      <w:r>
        <w:rPr>
          <w:rStyle w:val="scinsert"/>
        </w:rPr>
        <w:t xml:space="preserve"> special election for any office, a primary for a special election, or for any matter for which a special election is called, unless otherwise provided in this section, must only be held on one of the following dates:</w:t>
      </w:r>
    </w:p>
    <w:p w:rsidR="000C0B95" w:rsidP="000C0B95" w:rsidRDefault="000C0B95" w14:paraId="028C9D8C" w14:textId="77777777">
      <w:pPr>
        <w:pStyle w:val="sccodifiedsection"/>
      </w:pPr>
      <w:r>
        <w:rPr>
          <w:rStyle w:val="scinsert"/>
        </w:rPr>
        <w:tab/>
      </w:r>
      <w:r>
        <w:rPr>
          <w:rStyle w:val="scinsert"/>
        </w:rPr>
        <w:tab/>
      </w:r>
      <w:bookmarkStart w:name="ss_T7C13N190S1_lv2_b5dabb40d" w:id="17"/>
      <w:r>
        <w:rPr>
          <w:rStyle w:val="scinsert"/>
        </w:rPr>
        <w:t>(</w:t>
      </w:r>
      <w:bookmarkEnd w:id="17"/>
      <w:r>
        <w:rPr>
          <w:rStyle w:val="scinsert"/>
        </w:rPr>
        <w:t xml:space="preserve">1) the fourth Tuesday in </w:t>
      </w:r>
      <w:proofErr w:type="gramStart"/>
      <w:r>
        <w:rPr>
          <w:rStyle w:val="scinsert"/>
        </w:rPr>
        <w:t>January;</w:t>
      </w:r>
      <w:proofErr w:type="gramEnd"/>
    </w:p>
    <w:p w:rsidR="000C0B95" w:rsidP="000C0B95" w:rsidRDefault="000C0B95" w14:paraId="6784B11D" w14:textId="77777777">
      <w:pPr>
        <w:pStyle w:val="sccodifiedsection"/>
      </w:pPr>
      <w:r>
        <w:rPr>
          <w:rStyle w:val="scinsert"/>
        </w:rPr>
        <w:tab/>
      </w:r>
      <w:r>
        <w:rPr>
          <w:rStyle w:val="scinsert"/>
        </w:rPr>
        <w:tab/>
      </w:r>
      <w:bookmarkStart w:name="ss_T7C13N190S2_lv2_3c3f491fd" w:id="18"/>
      <w:r>
        <w:rPr>
          <w:rStyle w:val="scinsert"/>
        </w:rPr>
        <w:t>(</w:t>
      </w:r>
      <w:bookmarkEnd w:id="18"/>
      <w:r>
        <w:rPr>
          <w:rStyle w:val="scinsert"/>
        </w:rPr>
        <w:t xml:space="preserve">2) the first Tuesday after the first Monday in </w:t>
      </w:r>
      <w:proofErr w:type="gramStart"/>
      <w:r>
        <w:rPr>
          <w:rStyle w:val="scinsert"/>
        </w:rPr>
        <w:t>April;</w:t>
      </w:r>
      <w:proofErr w:type="gramEnd"/>
    </w:p>
    <w:p w:rsidR="000C0B95" w:rsidP="000C0B95" w:rsidRDefault="000C0B95" w14:paraId="688B9AA6" w14:textId="77777777">
      <w:pPr>
        <w:pStyle w:val="sccodifiedsection"/>
      </w:pPr>
      <w:r>
        <w:rPr>
          <w:rStyle w:val="scinsert"/>
        </w:rPr>
        <w:tab/>
      </w:r>
      <w:r>
        <w:rPr>
          <w:rStyle w:val="scinsert"/>
        </w:rPr>
        <w:tab/>
      </w:r>
      <w:bookmarkStart w:name="ss_T7C13N190S3_lv2_774ccc63d" w:id="19"/>
      <w:r>
        <w:rPr>
          <w:rStyle w:val="scinsert"/>
        </w:rPr>
        <w:t>(</w:t>
      </w:r>
      <w:bookmarkEnd w:id="19"/>
      <w:r>
        <w:rPr>
          <w:rStyle w:val="scinsert"/>
        </w:rPr>
        <w:t xml:space="preserve">3) the second Tuesday in June in even-numbered years only and for only primaries for special </w:t>
      </w:r>
      <w:proofErr w:type="gramStart"/>
      <w:r>
        <w:rPr>
          <w:rStyle w:val="scinsert"/>
        </w:rPr>
        <w:t>elections;</w:t>
      </w:r>
      <w:proofErr w:type="gramEnd"/>
    </w:p>
    <w:p w:rsidR="000C0B95" w:rsidP="000C0B95" w:rsidRDefault="000C0B95" w14:paraId="4EB8BF7A" w14:textId="77777777">
      <w:pPr>
        <w:pStyle w:val="sccodifiedsection"/>
      </w:pPr>
      <w:r>
        <w:rPr>
          <w:rStyle w:val="scinsert"/>
        </w:rPr>
        <w:tab/>
      </w:r>
      <w:r>
        <w:rPr>
          <w:rStyle w:val="scinsert"/>
        </w:rPr>
        <w:tab/>
      </w:r>
      <w:bookmarkStart w:name="ss_T7C13N190S4_lv2_249a0f310" w:id="20"/>
      <w:r>
        <w:rPr>
          <w:rStyle w:val="scinsert"/>
        </w:rPr>
        <w:t>(</w:t>
      </w:r>
      <w:bookmarkEnd w:id="20"/>
      <w:r>
        <w:rPr>
          <w:rStyle w:val="scinsert"/>
        </w:rPr>
        <w:t>4) the fourth Tuesday in August; and</w:t>
      </w:r>
    </w:p>
    <w:p w:rsidR="000C0B95" w:rsidP="000C0B95" w:rsidRDefault="000C0B95" w14:paraId="209677C0" w14:textId="77777777">
      <w:pPr>
        <w:pStyle w:val="sccodifiedsection"/>
      </w:pPr>
      <w:r>
        <w:rPr>
          <w:rStyle w:val="scinsert"/>
        </w:rPr>
        <w:lastRenderedPageBreak/>
        <w:tab/>
      </w:r>
      <w:r>
        <w:rPr>
          <w:rStyle w:val="scinsert"/>
        </w:rPr>
        <w:tab/>
      </w:r>
      <w:bookmarkStart w:name="ss_T7C13N190S5_lv2_d2048f78f" w:id="21"/>
      <w:r>
        <w:rPr>
          <w:rStyle w:val="scinsert"/>
        </w:rPr>
        <w:t>(</w:t>
      </w:r>
      <w:bookmarkEnd w:id="21"/>
      <w:r>
        <w:rPr>
          <w:rStyle w:val="scinsert"/>
        </w:rPr>
        <w:t>5) the first Tuesday after the first Monday in November for only elections other than primaries for special elections.</w:t>
      </w:r>
    </w:p>
    <w:p w:rsidR="000C0B95" w:rsidP="000C0B95" w:rsidRDefault="000C0B95" w14:paraId="477CBEB7" w14:textId="77777777">
      <w:pPr>
        <w:pStyle w:val="sccodifiedsection"/>
      </w:pPr>
      <w:r>
        <w:rPr>
          <w:rStyle w:val="scinsert"/>
        </w:rPr>
        <w:tab/>
      </w:r>
      <w:bookmarkStart w:name="ss_T7C13N190SE_lv1_cd49107a2" w:id="22"/>
      <w:r>
        <w:rPr>
          <w:rStyle w:val="scinsert"/>
        </w:rPr>
        <w:t>(</w:t>
      </w:r>
      <w:bookmarkEnd w:id="22"/>
      <w:r>
        <w:rPr>
          <w:rStyle w:val="scinsert"/>
        </w:rPr>
        <w:t>E) If the date for a primary for a special election, runoff primary, or special election falls on a legal holiday, then the primary, runoff primary, or special election, as applicable, must be set for the next succeeding Tuesday that is not a legal holiday.</w:t>
      </w:r>
    </w:p>
    <w:p w:rsidR="000C0B95" w:rsidP="000C0B95" w:rsidRDefault="000C0B95" w14:paraId="17AD54A4" w14:textId="77777777">
      <w:pPr>
        <w:pStyle w:val="sccodifiedsection"/>
      </w:pPr>
      <w:r>
        <w:rPr>
          <w:rStyle w:val="scinsert"/>
        </w:rPr>
        <w:tab/>
      </w:r>
      <w:bookmarkStart w:name="ss_T7C13N190SF_lv1_b6cc459f1" w:id="23"/>
      <w:r>
        <w:rPr>
          <w:rStyle w:val="scinsert"/>
        </w:rPr>
        <w:t>(</w:t>
      </w:r>
      <w:bookmarkEnd w:id="23"/>
      <w:r>
        <w:rPr>
          <w:rStyle w:val="scinsert"/>
        </w:rPr>
        <w:t xml:space="preserve">F) </w:t>
      </w:r>
      <w:r w:rsidRPr="00E81A29">
        <w:rPr>
          <w:rStyle w:val="scinsert"/>
        </w:rPr>
        <w:t>If the date for a special election to fill an unexpired term of office is one hundred days or less</w:t>
      </w:r>
      <w:r>
        <w:rPr>
          <w:rStyle w:val="scinsert"/>
        </w:rPr>
        <w:t xml:space="preserve"> </w:t>
      </w:r>
      <w:r w:rsidRPr="00E81A29">
        <w:rPr>
          <w:rStyle w:val="scinsert"/>
        </w:rPr>
        <w:t>from the date a general election is to be held for the office, then no special election or primary must be held for the office. The provision of this subsection is not applicable to</w:t>
      </w:r>
      <w:r>
        <w:rPr>
          <w:rStyle w:val="scinsert"/>
        </w:rPr>
        <w:t xml:space="preserve"> unexpired terms in</w:t>
      </w:r>
      <w:r w:rsidRPr="00E81A29">
        <w:rPr>
          <w:rStyle w:val="scinsert"/>
        </w:rPr>
        <w:t xml:space="preserve"> the office of House of Representatives of the Congress of the United States.</w:t>
      </w:r>
    </w:p>
    <w:p w:rsidR="000C0B95" w:rsidP="000C0B95" w:rsidRDefault="000C0B95" w14:paraId="6F94C91A" w14:textId="77777777">
      <w:pPr>
        <w:pStyle w:val="scemptyline"/>
      </w:pPr>
    </w:p>
    <w:p w:rsidR="000C0B95" w:rsidP="000C0B95" w:rsidRDefault="000C0B95" w14:paraId="39F3ED1F" w14:textId="77777777">
      <w:pPr>
        <w:pStyle w:val="scdirectionallanguage"/>
      </w:pPr>
      <w:bookmarkStart w:name="bs_num_2_5dc72b8ac" w:id="24"/>
      <w:r>
        <w:t>S</w:t>
      </w:r>
      <w:bookmarkEnd w:id="24"/>
      <w:r>
        <w:t>ECTION 2.</w:t>
      </w:r>
      <w:r>
        <w:tab/>
      </w:r>
      <w:bookmarkStart w:name="dl_3e1154fde" w:id="25"/>
      <w:r>
        <w:t>S</w:t>
      </w:r>
      <w:bookmarkEnd w:id="25"/>
      <w:r>
        <w:t>ection 7-11-15(F) of the S.C. Code is amended to read:</w:t>
      </w:r>
    </w:p>
    <w:p w:rsidR="000C0B95" w:rsidP="000C0B95" w:rsidRDefault="000C0B95" w14:paraId="5DDC8FB5" w14:textId="77777777">
      <w:pPr>
        <w:pStyle w:val="sccodifiedsection"/>
      </w:pPr>
    </w:p>
    <w:p w:rsidR="000C0B95" w:rsidP="000C0B95" w:rsidRDefault="000C0B95" w14:paraId="7181FD99" w14:textId="77777777">
      <w:pPr>
        <w:pStyle w:val="sccodifiedsection"/>
      </w:pPr>
      <w:bookmarkStart w:name="cs_T7C11N15_e32ce372d" w:id="26"/>
      <w:r>
        <w:tab/>
      </w:r>
      <w:bookmarkStart w:name="ss_T7C11N15SF_lv1_70210a337" w:id="27"/>
      <w:bookmarkEnd w:id="26"/>
      <w:r>
        <w:t>(</w:t>
      </w:r>
      <w:bookmarkEnd w:id="27"/>
      <w:r>
        <w:t>F) If, after the closing of the time for filing the documents required pursuant to this section,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w:t>
      </w:r>
    </w:p>
    <w:p w:rsidR="000C0B95" w:rsidP="000C0B95" w:rsidRDefault="000C0B95" w14:paraId="22EAD789" w14:textId="77777777">
      <w:pPr>
        <w:pStyle w:val="sccodifiedsection"/>
      </w:pPr>
      <w:r>
        <w:rPr>
          <w:rStyle w:val="scinsert"/>
        </w:rPr>
        <w:tab/>
      </w:r>
      <w:r>
        <w:rPr>
          <w:rStyle w:val="scinsert"/>
        </w:rPr>
        <w:tab/>
      </w:r>
      <w:bookmarkStart w:name="ss_T7C11N15S1_lv2_5ac34372" w:id="28"/>
      <w:r>
        <w:rPr>
          <w:rStyle w:val="scinsert"/>
        </w:rPr>
        <w:t>(</w:t>
      </w:r>
      <w:bookmarkEnd w:id="28"/>
      <w:r>
        <w:rPr>
          <w:rStyle w:val="scinsert"/>
        </w:rPr>
        <w:t>1) In order for a state or county committee to allow entry of other candidates for the office, the committee must:</w:t>
      </w:r>
    </w:p>
    <w:p w:rsidR="000C0B95" w:rsidP="000C0B95" w:rsidRDefault="000C0B95" w14:paraId="265B6D7A" w14:textId="77777777">
      <w:pPr>
        <w:pStyle w:val="sccodifiedsection"/>
      </w:pPr>
      <w:r>
        <w:rPr>
          <w:rStyle w:val="scinsert"/>
        </w:rPr>
        <w:tab/>
      </w:r>
      <w:r>
        <w:rPr>
          <w:rStyle w:val="scinsert"/>
        </w:rPr>
        <w:tab/>
      </w:r>
      <w:r>
        <w:rPr>
          <w:rStyle w:val="scinsert"/>
        </w:rPr>
        <w:tab/>
      </w:r>
      <w:bookmarkStart w:name="ss_T7C11N15Sa_lv3_10ce262e" w:id="29"/>
      <w:r>
        <w:rPr>
          <w:rStyle w:val="scinsert"/>
        </w:rPr>
        <w:t>(</w:t>
      </w:r>
      <w:bookmarkEnd w:id="29"/>
      <w:r>
        <w:rPr>
          <w:rStyle w:val="scinsert"/>
        </w:rPr>
        <w:t>a) hold a public hearing within forty-eight hours of the death or withdrawal of the candidate or candidates; and</w:t>
      </w:r>
    </w:p>
    <w:p w:rsidR="000C0B95" w:rsidP="000C0B95" w:rsidRDefault="000C0B95" w14:paraId="1C839878" w14:textId="77777777">
      <w:pPr>
        <w:pStyle w:val="sccodifiedsection"/>
      </w:pPr>
      <w:r>
        <w:rPr>
          <w:rStyle w:val="scinsert"/>
        </w:rPr>
        <w:tab/>
      </w:r>
      <w:r>
        <w:rPr>
          <w:rStyle w:val="scinsert"/>
        </w:rPr>
        <w:tab/>
      </w:r>
      <w:r>
        <w:rPr>
          <w:rStyle w:val="scinsert"/>
        </w:rPr>
        <w:tab/>
      </w:r>
      <w:bookmarkStart w:name="ss_T7C11N15Sb_lv3_18eec482" w:id="30"/>
      <w:r>
        <w:rPr>
          <w:rStyle w:val="scinsert"/>
        </w:rPr>
        <w:t>(</w:t>
      </w:r>
      <w:bookmarkEnd w:id="30"/>
      <w:r>
        <w:rPr>
          <w:rStyle w:val="scinsert"/>
        </w:rPr>
        <w:t>b) publicly vote to allow reopening of the time to file for the office.</w:t>
      </w:r>
    </w:p>
    <w:p w:rsidR="000C0B95" w:rsidP="000C0B95" w:rsidRDefault="000C0B95" w14:paraId="7F7D0171" w14:textId="77777777">
      <w:pPr>
        <w:pStyle w:val="sccodifiedsection"/>
      </w:pPr>
      <w:r>
        <w:rPr>
          <w:rStyle w:val="scinsert"/>
        </w:rPr>
        <w:tab/>
      </w:r>
      <w:r>
        <w:rPr>
          <w:rStyle w:val="scinsert"/>
        </w:rPr>
        <w:tab/>
      </w:r>
      <w:bookmarkStart w:name="ss_T7C11N15S2_lv2_20445340" w:id="31"/>
      <w:r>
        <w:rPr>
          <w:rStyle w:val="scinsert"/>
        </w:rPr>
        <w:t>(</w:t>
      </w:r>
      <w:bookmarkEnd w:id="31"/>
      <w:r>
        <w:rPr>
          <w:rStyle w:val="scinsert"/>
        </w:rPr>
        <w:t>2) The additional filing period for the office shall consist of three business days following the vote authorizing reopening of the time to file.</w:t>
      </w:r>
    </w:p>
    <w:p w:rsidR="000C0B95" w:rsidP="000C0B95" w:rsidRDefault="000C0B95" w14:paraId="79AD41AF" w14:textId="1C504895">
      <w:pPr>
        <w:pStyle w:val="sccodifiedsection"/>
      </w:pPr>
      <w:r>
        <w:rPr>
          <w:rStyle w:val="scinsert"/>
        </w:rPr>
        <w:tab/>
      </w:r>
      <w:r>
        <w:rPr>
          <w:rStyle w:val="scinsert"/>
        </w:rPr>
        <w:tab/>
      </w:r>
      <w:bookmarkStart w:name="ss_T7C11N15S3_lv2_51913d03" w:id="32"/>
      <w:r>
        <w:rPr>
          <w:rStyle w:val="scinsert"/>
        </w:rPr>
        <w:t>(</w:t>
      </w:r>
      <w:bookmarkEnd w:id="32"/>
      <w:r>
        <w:rPr>
          <w:rStyle w:val="scinsert"/>
        </w:rPr>
        <w:t xml:space="preserve">3) Any withdrawal must be in writing to the Director of the County Board of Voter Registration and Elections in which the candidate filed or to the </w:t>
      </w:r>
      <w:r w:rsidR="00725C94">
        <w:rPr>
          <w:rStyle w:val="scinsert"/>
        </w:rPr>
        <w:t>E</w:t>
      </w:r>
      <w:r>
        <w:rPr>
          <w:rStyle w:val="scinsert"/>
        </w:rPr>
        <w:t xml:space="preserve">xecutive </w:t>
      </w:r>
      <w:r w:rsidR="00725C94">
        <w:rPr>
          <w:rStyle w:val="scinsert"/>
        </w:rPr>
        <w:t>D</w:t>
      </w:r>
      <w:r>
        <w:rPr>
          <w:rStyle w:val="scinsert"/>
        </w:rPr>
        <w:t>irector of the State Election Commission if the candidate filed with the State Election Commission.</w:t>
      </w:r>
    </w:p>
    <w:p w:rsidR="000C0B95" w:rsidP="00635F7A" w:rsidRDefault="000C0B95" w14:paraId="48CDDC9D" w14:textId="77777777">
      <w:pPr>
        <w:pStyle w:val="scemptyline"/>
      </w:pPr>
    </w:p>
    <w:p w:rsidR="000C0B95" w:rsidP="000C0B95" w:rsidRDefault="000C0B95" w14:paraId="1C955C29" w14:textId="77777777">
      <w:pPr>
        <w:pStyle w:val="sccodifiedsection"/>
      </w:pPr>
      <w:bookmarkStart w:name="bs_num_3_183819a25" w:id="33"/>
      <w:r>
        <w:t>S</w:t>
      </w:r>
      <w:bookmarkEnd w:id="33"/>
      <w:r>
        <w:t>ECTION 3.</w:t>
      </w:r>
      <w:r>
        <w:tab/>
      </w:r>
      <w:bookmarkStart w:name="dl_db81a98fe" w:id="34"/>
      <w:r>
        <w:t>S</w:t>
      </w:r>
      <w:bookmarkEnd w:id="34"/>
      <w:r>
        <w:t>ection 5-15-120 of the S.C. Code is amended to read:</w:t>
      </w:r>
    </w:p>
    <w:p w:rsidR="000C0B95" w:rsidP="00635F7A" w:rsidRDefault="000C0B95" w14:paraId="28FD64AB" w14:textId="77777777">
      <w:pPr>
        <w:pStyle w:val="sccodifiedsection"/>
      </w:pPr>
    </w:p>
    <w:p w:rsidR="000C0B95" w:rsidP="00635F7A" w:rsidRDefault="000C0B95" w14:paraId="1C0BAA72" w14:textId="77777777">
      <w:pPr>
        <w:pStyle w:val="sccodifiedsection"/>
      </w:pPr>
      <w:r>
        <w:tab/>
      </w:r>
      <w:bookmarkStart w:name="cs_T5C15N120_33d86097d" w:id="35"/>
      <w:r>
        <w:t>S</w:t>
      </w:r>
      <w:bookmarkEnd w:id="35"/>
      <w:r>
        <w:t>ection 5-15-120.</w:t>
      </w:r>
      <w:r>
        <w:tab/>
      </w:r>
      <w:bookmarkStart w:name="ss_T5C15N120SA_lv1_05cc460a" w:id="36"/>
      <w:bookmarkStart w:name="up_5340a560" w:id="37"/>
      <w:r>
        <w:rPr>
          <w:rStyle w:val="scinsert"/>
        </w:rPr>
        <w:t>(</w:t>
      </w:r>
      <w:bookmarkEnd w:id="36"/>
      <w:bookmarkEnd w:id="37"/>
      <w:r>
        <w:rPr>
          <w:rStyle w:val="scinsert"/>
        </w:rPr>
        <w:t xml:space="preserve">A) </w:t>
      </w:r>
      <w:r>
        <w:t xml:space="preserve">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w:t>
      </w:r>
      <w:r>
        <w:lastRenderedPageBreak/>
        <w:t>selected by the following methods:</w:t>
      </w:r>
    </w:p>
    <w:p w:rsidR="000C0B95" w:rsidP="00635F7A" w:rsidRDefault="000C0B95" w14:paraId="0696A558" w14:textId="77777777">
      <w:pPr>
        <w:pStyle w:val="sccodifiedsection"/>
      </w:pPr>
      <w:r>
        <w:rPr>
          <w:rStyle w:val="scinsert"/>
        </w:rPr>
        <w:tab/>
      </w:r>
      <w:r>
        <w:tab/>
      </w:r>
      <w:bookmarkStart w:name="ss_T5C15N120Sa_lv1_009d97f3a" w:id="38"/>
      <w:r>
        <w:rPr>
          <w:rStyle w:val="scstrike"/>
        </w:rPr>
        <w:t>(</w:t>
      </w:r>
      <w:bookmarkEnd w:id="38"/>
      <w:r>
        <w:rPr>
          <w:rStyle w:val="scstrike"/>
        </w:rPr>
        <w:t>a)</w:t>
      </w:r>
      <w:bookmarkStart w:name="ss_T5C15N120S1_lv2_a52a09e4" w:id="39"/>
      <w:r>
        <w:rPr>
          <w:rStyle w:val="scinsert"/>
        </w:rPr>
        <w:t>(</w:t>
      </w:r>
      <w:bookmarkEnd w:id="39"/>
      <w:r>
        <w:rPr>
          <w:rStyle w:val="scinsert"/>
        </w:rPr>
        <w:t>1)</w:t>
      </w:r>
      <w:r>
        <w:t xml:space="preserve"> When all councilmen are to be elected at large, the persons receiving the highest number of votes in number equal to the number to be chosen shall be declared elected.</w:t>
      </w:r>
    </w:p>
    <w:p w:rsidR="000C0B95" w:rsidP="00635F7A" w:rsidRDefault="000C0B95" w14:paraId="5C51D0D9" w14:textId="77777777">
      <w:pPr>
        <w:pStyle w:val="sccodifiedsection"/>
      </w:pPr>
      <w:r>
        <w:rPr>
          <w:rStyle w:val="scinsert"/>
        </w:rPr>
        <w:tab/>
      </w:r>
      <w:r>
        <w:tab/>
      </w:r>
      <w:bookmarkStart w:name="ss_T5C15N120Sb_lv1_b63524891" w:id="40"/>
      <w:r>
        <w:rPr>
          <w:rStyle w:val="scstrike"/>
        </w:rPr>
        <w:t>(</w:t>
      </w:r>
      <w:bookmarkEnd w:id="40"/>
      <w:r>
        <w:rPr>
          <w:rStyle w:val="scstrike"/>
        </w:rPr>
        <w:t>b)</w:t>
      </w:r>
      <w:bookmarkStart w:name="ss_T5C15N120S2_lv2_8a03c179" w:id="41"/>
      <w:r>
        <w:rPr>
          <w:rStyle w:val="scinsert"/>
        </w:rPr>
        <w:t>(</w:t>
      </w:r>
      <w:bookmarkEnd w:id="41"/>
      <w:r>
        <w:rPr>
          <w:rStyle w:val="scinsert"/>
        </w:rPr>
        <w:t>2)</w:t>
      </w:r>
      <w:r>
        <w:t xml:space="preserve"> When the councilmen are to be elected from each ward and are required to be residents of that ward, the person receiving the highest number of votes in that ward shall be declared elected.</w:t>
      </w:r>
    </w:p>
    <w:p w:rsidR="000C0B95" w:rsidP="00635F7A" w:rsidRDefault="000C0B95" w14:paraId="49C5F14B" w14:textId="77777777">
      <w:pPr>
        <w:pStyle w:val="sccodifiedsection"/>
      </w:pPr>
      <w:r>
        <w:rPr>
          <w:rStyle w:val="scinsert"/>
        </w:rPr>
        <w:tab/>
      </w:r>
      <w:r>
        <w:tab/>
      </w:r>
      <w:bookmarkStart w:name="ss_T5C15N120Sc_lv1_8e5d4de38" w:id="42"/>
      <w:r>
        <w:rPr>
          <w:rStyle w:val="scstrike"/>
        </w:rPr>
        <w:t>(</w:t>
      </w:r>
      <w:bookmarkEnd w:id="42"/>
      <w:r>
        <w:rPr>
          <w:rStyle w:val="scstrike"/>
        </w:rPr>
        <w:t>c)</w:t>
      </w:r>
      <w:bookmarkStart w:name="ss_T5C15N120S3_lv2_9eb80b13" w:id="43"/>
      <w:r>
        <w:rPr>
          <w:rStyle w:val="scinsert"/>
        </w:rPr>
        <w:t>(</w:t>
      </w:r>
      <w:bookmarkEnd w:id="43"/>
      <w:r>
        <w:rPr>
          <w:rStyle w:val="scinsert"/>
        </w:rPr>
        <w:t>3)</w:t>
      </w:r>
      <w:r>
        <w:t xml:space="preserve">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w:t>
      </w:r>
    </w:p>
    <w:p w:rsidR="000C0B95" w:rsidP="00635F7A" w:rsidRDefault="000C0B95" w14:paraId="49C6A9A1" w14:textId="77777777">
      <w:pPr>
        <w:pStyle w:val="sccodifiedsection"/>
      </w:pPr>
      <w:r>
        <w:rPr>
          <w:rStyle w:val="scinsert"/>
        </w:rPr>
        <w:tab/>
      </w:r>
      <w:r>
        <w:tab/>
      </w:r>
      <w:bookmarkStart w:name="ss_T5C15N120Sd_lv1_3b6379cd9" w:id="44"/>
      <w:r>
        <w:rPr>
          <w:rStyle w:val="scstrike"/>
        </w:rPr>
        <w:t>(</w:t>
      </w:r>
      <w:bookmarkEnd w:id="44"/>
      <w:r>
        <w:rPr>
          <w:rStyle w:val="scstrike"/>
        </w:rPr>
        <w:t>d)</w:t>
      </w:r>
      <w:bookmarkStart w:name="ss_T5C15N120S4_lv2_589a9550" w:id="45"/>
      <w:r>
        <w:rPr>
          <w:rStyle w:val="scinsert"/>
        </w:rPr>
        <w:t>(</w:t>
      </w:r>
      <w:bookmarkEnd w:id="45"/>
      <w:r>
        <w:rPr>
          <w:rStyle w:val="scinsert"/>
        </w:rPr>
        <w:t>4)</w:t>
      </w:r>
      <w:r>
        <w:t xml:space="preserve"> When all councilmen are to be elected at large, but required to reside in a particular ward, the person receiving the highest number of votes for the seat to be filled shall be declared elected.</w:t>
      </w:r>
    </w:p>
    <w:p w:rsidR="000C0B95" w:rsidP="00635F7A" w:rsidRDefault="000C0B95" w14:paraId="65666818" w14:textId="77777777">
      <w:pPr>
        <w:pStyle w:val="sccodifiedsection"/>
      </w:pPr>
      <w:r>
        <w:rPr>
          <w:rStyle w:val="scinsert"/>
        </w:rPr>
        <w:tab/>
      </w:r>
      <w:r>
        <w:tab/>
      </w:r>
      <w:bookmarkStart w:name="ss_T5C15N120Se_lv1_c42a62ba5" w:id="46"/>
      <w:r>
        <w:rPr>
          <w:rStyle w:val="scstrike"/>
        </w:rPr>
        <w:t>(</w:t>
      </w:r>
      <w:bookmarkEnd w:id="46"/>
      <w:r>
        <w:rPr>
          <w:rStyle w:val="scstrike"/>
        </w:rPr>
        <w:t>e)</w:t>
      </w:r>
      <w:bookmarkStart w:name="ss_T5C15N120S5_lv2_183a32ed" w:id="47"/>
      <w:r>
        <w:rPr>
          <w:rStyle w:val="scinsert"/>
        </w:rPr>
        <w:t>(</w:t>
      </w:r>
      <w:bookmarkEnd w:id="47"/>
      <w:r>
        <w:rPr>
          <w:rStyle w:val="scinsert"/>
        </w:rPr>
        <w:t>5)</w:t>
      </w:r>
      <w:r>
        <w:t xml:space="preserve"> When all councilmen are to be elected at large, but some are required to be residents of particular wards and other councilmen may not be so required, the person receiving the highest number of votes for the seat to be filled shall be declared elected.</w:t>
      </w:r>
    </w:p>
    <w:p w:rsidR="000C0B95" w:rsidP="00635F7A" w:rsidRDefault="000C0B95" w14:paraId="24B43C0F" w14:textId="77777777">
      <w:pPr>
        <w:pStyle w:val="sccodifiedsection"/>
      </w:pPr>
      <w:r>
        <w:tab/>
      </w:r>
      <w:bookmarkStart w:name="ss_T5C15N120SB_lv1_202a0395" w:id="48"/>
      <w:r>
        <w:rPr>
          <w:rStyle w:val="scinsert"/>
        </w:rPr>
        <w:t>(</w:t>
      </w:r>
      <w:bookmarkEnd w:id="48"/>
      <w:r>
        <w:rPr>
          <w:rStyle w:val="scinsert"/>
        </w:rPr>
        <w:t xml:space="preserve">B) </w:t>
      </w:r>
      <w:r>
        <w:rPr>
          <w:rStyle w:val="scstrike"/>
        </w:rPr>
        <w:t xml:space="preserve">Newly elected officers shall not be qualified until at least forty-eight hours after the closing of the polls and in the case a contest is finally filed the incumbents shall hold over until the contest is finally </w:t>
      </w:r>
      <w:proofErr w:type="spellStart"/>
      <w:r>
        <w:rPr>
          <w:rStyle w:val="scstrike"/>
        </w:rPr>
        <w:t>determined.</w:t>
      </w:r>
      <w:r w:rsidRPr="002A745E">
        <w:rPr>
          <w:rStyle w:val="scinsert"/>
        </w:rPr>
        <w:t>A</w:t>
      </w:r>
      <w:proofErr w:type="spellEnd"/>
      <w:r w:rsidRPr="002A745E">
        <w:rPr>
          <w:rStyle w:val="scinsert"/>
        </w:rPr>
        <w:t xml:space="preserve"> municipal governing body may by ordinance determine when the terms of its newly elected officers </w:t>
      </w:r>
      <w:r>
        <w:rPr>
          <w:rStyle w:val="scinsert"/>
        </w:rPr>
        <w:t>begin</w:t>
      </w:r>
      <w:r w:rsidRPr="002A745E">
        <w:rPr>
          <w:rStyle w:val="scinsert"/>
        </w:rPr>
        <w:t xml:space="preserve">, provided the terms must </w:t>
      </w:r>
      <w:r>
        <w:rPr>
          <w:rStyle w:val="scinsert"/>
        </w:rPr>
        <w:t>begin</w:t>
      </w:r>
      <w:r w:rsidRPr="002A745E">
        <w:rPr>
          <w:rStyle w:val="scinsert"/>
        </w:rPr>
        <w:t xml:space="preserve"> no earlier than forty-eight hours after the certification of the election results and no later than eighty days after the day of the election. If a municipality does not have an ordinance determining when the terms of its newly elected officers </w:t>
      </w:r>
      <w:r>
        <w:rPr>
          <w:rStyle w:val="scinsert"/>
        </w:rPr>
        <w:t>begin</w:t>
      </w:r>
      <w:r w:rsidRPr="002A745E">
        <w:rPr>
          <w:rStyle w:val="scinsert"/>
        </w:rPr>
        <w:t>, then the terms of the newly elected officers in the municipality begin at the</w:t>
      </w:r>
      <w:r>
        <w:rPr>
          <w:rStyle w:val="scinsert"/>
        </w:rPr>
        <w:t xml:space="preserve"> start of the</w:t>
      </w:r>
      <w:r w:rsidRPr="002A745E">
        <w:rPr>
          <w:rStyle w:val="scinsert"/>
        </w:rPr>
        <w:t xml:space="preserve"> first regular meeting of its council in the month following the election.</w:t>
      </w:r>
    </w:p>
    <w:p w:rsidR="000C0B95" w:rsidP="00635F7A" w:rsidRDefault="000C0B95" w14:paraId="3170CF09" w14:textId="77777777">
      <w:pPr>
        <w:pStyle w:val="sccodifiedsection"/>
      </w:pPr>
      <w:r>
        <w:rPr>
          <w:rStyle w:val="scinsert"/>
        </w:rPr>
        <w:tab/>
      </w:r>
      <w:bookmarkStart w:name="ss_T5C15N120SC_lv1_db7ee778" w:id="49"/>
      <w:r w:rsidRPr="002A745E">
        <w:rPr>
          <w:rStyle w:val="scinsert"/>
        </w:rPr>
        <w:t>(</w:t>
      </w:r>
      <w:bookmarkEnd w:id="49"/>
      <w:r w:rsidRPr="002A745E">
        <w:rPr>
          <w:rStyle w:val="scinsert"/>
        </w:rPr>
        <w:t>C) A candidate who is declared elected by certification of the election results has the right to take the oath of office and to perform the duties of the office pending the outcome of a contest unless a court of competent jurisdiction directs otherwise.</w:t>
      </w:r>
    </w:p>
    <w:p w:rsidR="000C0B95" w:rsidP="00DF22D4" w:rsidRDefault="000C0B95" w14:paraId="052FD407" w14:textId="2327D50E">
      <w:pPr>
        <w:pStyle w:val="scemptyline"/>
      </w:pPr>
    </w:p>
    <w:p w:rsidR="000C0B95" w:rsidP="000C0B95" w:rsidRDefault="000C0B95" w14:paraId="16E5D69B" w14:textId="77777777">
      <w:pPr>
        <w:pStyle w:val="sccodifiedsection"/>
      </w:pPr>
      <w:bookmarkStart w:name="bs_num_4_eea984815" w:id="50"/>
      <w:r>
        <w:t>S</w:t>
      </w:r>
      <w:bookmarkEnd w:id="50"/>
      <w:r>
        <w:t>ECTION 4.</w:t>
      </w:r>
      <w:r>
        <w:tab/>
      </w:r>
      <w:bookmarkStart w:name="dl_537932a77" w:id="51"/>
      <w:r>
        <w:t>S</w:t>
      </w:r>
      <w:bookmarkEnd w:id="51"/>
      <w:r>
        <w:t>ection 7-3-25(B) of the S.C. Code is amended to read:</w:t>
      </w:r>
    </w:p>
    <w:p w:rsidR="000C0B95" w:rsidP="00DF22D4" w:rsidRDefault="000C0B95" w14:paraId="0A66A56B" w14:textId="77777777">
      <w:pPr>
        <w:pStyle w:val="sccodifiedsection"/>
      </w:pPr>
    </w:p>
    <w:p w:rsidR="000C0B95" w:rsidP="00DF22D4" w:rsidRDefault="000C0B95" w14:paraId="1EE4BAB0" w14:textId="77777777">
      <w:pPr>
        <w:pStyle w:val="sccodifiedsection"/>
      </w:pPr>
      <w:bookmarkStart w:name="cs_T7C3N25_eb46d7ac6" w:id="52"/>
      <w:r>
        <w:tab/>
      </w:r>
      <w:bookmarkStart w:name="ss_T7C3N25SB_lv1_81754a82e" w:id="53"/>
      <w:bookmarkEnd w:id="52"/>
      <w:r>
        <w:t>(</w:t>
      </w:r>
      <w:bookmarkEnd w:id="53"/>
      <w:r>
        <w:t>B) If a county board of voter registration and elections</w:t>
      </w:r>
      <w:r>
        <w:rPr>
          <w:rStyle w:val="scinsert"/>
        </w:rPr>
        <w:t xml:space="preserve"> or a municipal election commission</w:t>
      </w:r>
      <w:r>
        <w:t xml:space="preserve"> does not or cannot determine and certify the results of an election or referendum for which it is responsible by the time set for certification by applicable law, the responsibility to determine and certify the results is devolved upon the State Election Commission.</w:t>
      </w:r>
    </w:p>
    <w:p w:rsidRPr="00DF3B44" w:rsidR="000C0B95" w:rsidP="000C0B95" w:rsidRDefault="000C0B95" w14:paraId="06BDDDAC" w14:textId="20720588">
      <w:pPr>
        <w:pStyle w:val="scemptyline"/>
      </w:pPr>
    </w:p>
    <w:p w:rsidRPr="00DF3B44" w:rsidR="000C0B95" w:rsidP="000C0B95" w:rsidRDefault="000C0B95" w14:paraId="3CEDD624" w14:textId="77777777">
      <w:pPr>
        <w:pStyle w:val="scnoncodifiedsection"/>
      </w:pPr>
      <w:bookmarkStart w:name="bs_num_5_lastsection" w:id="54"/>
      <w:bookmarkStart w:name="eff_date_section" w:id="55"/>
      <w:r w:rsidRPr="00DF3B44">
        <w:t>S</w:t>
      </w:r>
      <w:bookmarkEnd w:id="54"/>
      <w:r w:rsidRPr="00DF3B44">
        <w:t>ECTION 5.</w:t>
      </w:r>
      <w:r w:rsidRPr="00DF3B44">
        <w:tab/>
        <w:t>This act takes effect upon approval by the Governor.</w:t>
      </w:r>
      <w:bookmarkEnd w:id="55"/>
    </w:p>
    <w:p w:rsidRPr="00DF3B44" w:rsidR="000C0B95" w:rsidP="000C0B95" w:rsidRDefault="000C0B95" w14:paraId="0B3D07EF" w14:textId="7777777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p w:rsidRPr="00DF3B44" w:rsidR="005516F6" w:rsidP="009E4191" w:rsidRDefault="005516F6" w14:paraId="7389F665" w14:textId="17AC00AA">
      <w:pPr>
        <w:pStyle w:val="scbillendxx"/>
      </w:pPr>
    </w:p>
    <w:sectPr w:rsidRPr="00DF3B44" w:rsidR="005516F6" w:rsidSect="00977D1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3D4DD" w14:textId="6625BF26" w:rsidR="002F0924" w:rsidRPr="00BC78CD" w:rsidRDefault="002F092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w:t>
        </w:r>
      </w:sdtContent>
    </w:sdt>
    <w:r>
      <w:t>-</w:t>
    </w:r>
    <w:sdt>
      <w:sdtPr>
        <w:id w:val="-34171254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2E14225" w:rsidR="00685035" w:rsidRPr="007B4AF7" w:rsidRDefault="00972BB2"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6A47E1">
              <w:t>[0038]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A3582D">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663C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9000E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1F631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F52C0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37C88E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2F2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DC48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3488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D823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E8D62C"/>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574124191">
    <w:abstractNumId w:val="8"/>
  </w:num>
  <w:num w:numId="12" w16cid:durableId="19626669">
    <w:abstractNumId w:val="3"/>
  </w:num>
  <w:num w:numId="13" w16cid:durableId="1419904465">
    <w:abstractNumId w:val="2"/>
  </w:num>
  <w:num w:numId="14" w16cid:durableId="334697234">
    <w:abstractNumId w:val="1"/>
  </w:num>
  <w:num w:numId="15" w16cid:durableId="81252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F66"/>
    <w:rsid w:val="00017FB0"/>
    <w:rsid w:val="00020B5D"/>
    <w:rsid w:val="00026421"/>
    <w:rsid w:val="00030409"/>
    <w:rsid w:val="000310AB"/>
    <w:rsid w:val="00037F04"/>
    <w:rsid w:val="000404BF"/>
    <w:rsid w:val="00044B84"/>
    <w:rsid w:val="000479D0"/>
    <w:rsid w:val="0005190E"/>
    <w:rsid w:val="00057256"/>
    <w:rsid w:val="0006464F"/>
    <w:rsid w:val="00066B54"/>
    <w:rsid w:val="00072FCD"/>
    <w:rsid w:val="00074A4F"/>
    <w:rsid w:val="00074C0A"/>
    <w:rsid w:val="00077B65"/>
    <w:rsid w:val="000A3C25"/>
    <w:rsid w:val="000A4C29"/>
    <w:rsid w:val="000B1025"/>
    <w:rsid w:val="000B4C02"/>
    <w:rsid w:val="000B5B4A"/>
    <w:rsid w:val="000B696E"/>
    <w:rsid w:val="000B7FE1"/>
    <w:rsid w:val="000C0B95"/>
    <w:rsid w:val="000C3E88"/>
    <w:rsid w:val="000C46B9"/>
    <w:rsid w:val="000C58E4"/>
    <w:rsid w:val="000C61F9"/>
    <w:rsid w:val="000C6F9A"/>
    <w:rsid w:val="000D2F44"/>
    <w:rsid w:val="000D33E4"/>
    <w:rsid w:val="000E126E"/>
    <w:rsid w:val="000E578A"/>
    <w:rsid w:val="000F15E5"/>
    <w:rsid w:val="000F2250"/>
    <w:rsid w:val="0010329A"/>
    <w:rsid w:val="00105756"/>
    <w:rsid w:val="00107B13"/>
    <w:rsid w:val="001164F9"/>
    <w:rsid w:val="0011719C"/>
    <w:rsid w:val="00140049"/>
    <w:rsid w:val="00171601"/>
    <w:rsid w:val="001730EB"/>
    <w:rsid w:val="00173276"/>
    <w:rsid w:val="00176122"/>
    <w:rsid w:val="001848B7"/>
    <w:rsid w:val="00187B91"/>
    <w:rsid w:val="0019025B"/>
    <w:rsid w:val="00192AF7"/>
    <w:rsid w:val="00197366"/>
    <w:rsid w:val="001A136C"/>
    <w:rsid w:val="001B6DA2"/>
    <w:rsid w:val="001C25EC"/>
    <w:rsid w:val="001C38D1"/>
    <w:rsid w:val="001C5ABE"/>
    <w:rsid w:val="001F2A41"/>
    <w:rsid w:val="001F313F"/>
    <w:rsid w:val="001F331D"/>
    <w:rsid w:val="001F394C"/>
    <w:rsid w:val="002038AA"/>
    <w:rsid w:val="002114C8"/>
    <w:rsid w:val="0021166F"/>
    <w:rsid w:val="002162DF"/>
    <w:rsid w:val="002178B2"/>
    <w:rsid w:val="00230038"/>
    <w:rsid w:val="002315F8"/>
    <w:rsid w:val="00233975"/>
    <w:rsid w:val="00236D73"/>
    <w:rsid w:val="002409D9"/>
    <w:rsid w:val="00246535"/>
    <w:rsid w:val="00246AE9"/>
    <w:rsid w:val="00257F60"/>
    <w:rsid w:val="002602D3"/>
    <w:rsid w:val="002625EA"/>
    <w:rsid w:val="00262AC5"/>
    <w:rsid w:val="00264AE9"/>
    <w:rsid w:val="002663DE"/>
    <w:rsid w:val="00274945"/>
    <w:rsid w:val="00275AE6"/>
    <w:rsid w:val="00282E80"/>
    <w:rsid w:val="002836D8"/>
    <w:rsid w:val="00286B85"/>
    <w:rsid w:val="00296319"/>
    <w:rsid w:val="002A7989"/>
    <w:rsid w:val="002B02F3"/>
    <w:rsid w:val="002C3463"/>
    <w:rsid w:val="002C5A51"/>
    <w:rsid w:val="002D266D"/>
    <w:rsid w:val="002D5B3D"/>
    <w:rsid w:val="002D7447"/>
    <w:rsid w:val="002E280B"/>
    <w:rsid w:val="002E315A"/>
    <w:rsid w:val="002E4F8C"/>
    <w:rsid w:val="002E625B"/>
    <w:rsid w:val="002F0924"/>
    <w:rsid w:val="002F13EC"/>
    <w:rsid w:val="002F560C"/>
    <w:rsid w:val="002F5847"/>
    <w:rsid w:val="00300B16"/>
    <w:rsid w:val="0030425A"/>
    <w:rsid w:val="00311193"/>
    <w:rsid w:val="003274F2"/>
    <w:rsid w:val="003323A9"/>
    <w:rsid w:val="00333006"/>
    <w:rsid w:val="00340416"/>
    <w:rsid w:val="003421F1"/>
    <w:rsid w:val="0034279C"/>
    <w:rsid w:val="00354F64"/>
    <w:rsid w:val="003559A1"/>
    <w:rsid w:val="00356105"/>
    <w:rsid w:val="00361563"/>
    <w:rsid w:val="00371D36"/>
    <w:rsid w:val="00373E17"/>
    <w:rsid w:val="003775E6"/>
    <w:rsid w:val="00381998"/>
    <w:rsid w:val="00386CE2"/>
    <w:rsid w:val="003933EA"/>
    <w:rsid w:val="003A5F1C"/>
    <w:rsid w:val="003C3E2E"/>
    <w:rsid w:val="003C473F"/>
    <w:rsid w:val="003D4A3C"/>
    <w:rsid w:val="003D55B2"/>
    <w:rsid w:val="003E0033"/>
    <w:rsid w:val="003E5452"/>
    <w:rsid w:val="003E7165"/>
    <w:rsid w:val="003E7FF6"/>
    <w:rsid w:val="003F063F"/>
    <w:rsid w:val="00402803"/>
    <w:rsid w:val="004046B5"/>
    <w:rsid w:val="00406F27"/>
    <w:rsid w:val="004141B8"/>
    <w:rsid w:val="00416129"/>
    <w:rsid w:val="004203B9"/>
    <w:rsid w:val="00432135"/>
    <w:rsid w:val="00445EC4"/>
    <w:rsid w:val="00446987"/>
    <w:rsid w:val="00446D28"/>
    <w:rsid w:val="00447EF8"/>
    <w:rsid w:val="00466CD0"/>
    <w:rsid w:val="00473583"/>
    <w:rsid w:val="00477F32"/>
    <w:rsid w:val="0048038C"/>
    <w:rsid w:val="00481850"/>
    <w:rsid w:val="004851A0"/>
    <w:rsid w:val="0048627F"/>
    <w:rsid w:val="004932AB"/>
    <w:rsid w:val="00494BEF"/>
    <w:rsid w:val="0049619B"/>
    <w:rsid w:val="0049680C"/>
    <w:rsid w:val="004A5512"/>
    <w:rsid w:val="004A6BE5"/>
    <w:rsid w:val="004B0C18"/>
    <w:rsid w:val="004C06A6"/>
    <w:rsid w:val="004C1A04"/>
    <w:rsid w:val="004C20BC"/>
    <w:rsid w:val="004C5C9A"/>
    <w:rsid w:val="004D0B91"/>
    <w:rsid w:val="004D1442"/>
    <w:rsid w:val="004D3DCB"/>
    <w:rsid w:val="004E1946"/>
    <w:rsid w:val="004E66E9"/>
    <w:rsid w:val="004E7DDE"/>
    <w:rsid w:val="004F0090"/>
    <w:rsid w:val="004F172C"/>
    <w:rsid w:val="004F43D8"/>
    <w:rsid w:val="005002ED"/>
    <w:rsid w:val="00500DBC"/>
    <w:rsid w:val="005046F7"/>
    <w:rsid w:val="005102BE"/>
    <w:rsid w:val="0052116A"/>
    <w:rsid w:val="00523F7F"/>
    <w:rsid w:val="00524D54"/>
    <w:rsid w:val="00537195"/>
    <w:rsid w:val="0054531B"/>
    <w:rsid w:val="00546C24"/>
    <w:rsid w:val="005476FF"/>
    <w:rsid w:val="00550AE8"/>
    <w:rsid w:val="005516F6"/>
    <w:rsid w:val="00552842"/>
    <w:rsid w:val="00554E89"/>
    <w:rsid w:val="0056033D"/>
    <w:rsid w:val="00564B58"/>
    <w:rsid w:val="0056665E"/>
    <w:rsid w:val="00572281"/>
    <w:rsid w:val="005801DD"/>
    <w:rsid w:val="00592A40"/>
    <w:rsid w:val="005A28BC"/>
    <w:rsid w:val="005A5377"/>
    <w:rsid w:val="005A567A"/>
    <w:rsid w:val="005B7817"/>
    <w:rsid w:val="005C06C8"/>
    <w:rsid w:val="005C23D7"/>
    <w:rsid w:val="005C40EB"/>
    <w:rsid w:val="005D02B4"/>
    <w:rsid w:val="005D2C0A"/>
    <w:rsid w:val="005D3013"/>
    <w:rsid w:val="005D7B26"/>
    <w:rsid w:val="005E1E50"/>
    <w:rsid w:val="005E2B9C"/>
    <w:rsid w:val="005E3332"/>
    <w:rsid w:val="005F76B0"/>
    <w:rsid w:val="00604429"/>
    <w:rsid w:val="006067B0"/>
    <w:rsid w:val="00606A8B"/>
    <w:rsid w:val="00611EBA"/>
    <w:rsid w:val="00617707"/>
    <w:rsid w:val="006213A8"/>
    <w:rsid w:val="00623BEA"/>
    <w:rsid w:val="006271D5"/>
    <w:rsid w:val="006347E9"/>
    <w:rsid w:val="00640C87"/>
    <w:rsid w:val="006454BB"/>
    <w:rsid w:val="00656274"/>
    <w:rsid w:val="00657CF4"/>
    <w:rsid w:val="00661463"/>
    <w:rsid w:val="00663B8D"/>
    <w:rsid w:val="00663E00"/>
    <w:rsid w:val="00664F48"/>
    <w:rsid w:val="00664FAD"/>
    <w:rsid w:val="006658D5"/>
    <w:rsid w:val="00666DBF"/>
    <w:rsid w:val="0067230A"/>
    <w:rsid w:val="0067345B"/>
    <w:rsid w:val="006829CD"/>
    <w:rsid w:val="00683986"/>
    <w:rsid w:val="00685035"/>
    <w:rsid w:val="00685770"/>
    <w:rsid w:val="00690DBA"/>
    <w:rsid w:val="006913A1"/>
    <w:rsid w:val="006964F9"/>
    <w:rsid w:val="006A395F"/>
    <w:rsid w:val="006A47E1"/>
    <w:rsid w:val="006A65E2"/>
    <w:rsid w:val="006B038A"/>
    <w:rsid w:val="006B37BD"/>
    <w:rsid w:val="006C092D"/>
    <w:rsid w:val="006C099D"/>
    <w:rsid w:val="006C18F0"/>
    <w:rsid w:val="006C7E01"/>
    <w:rsid w:val="006D1741"/>
    <w:rsid w:val="006D64A5"/>
    <w:rsid w:val="006E0935"/>
    <w:rsid w:val="006E353F"/>
    <w:rsid w:val="006E35AB"/>
    <w:rsid w:val="006F096D"/>
    <w:rsid w:val="006F5D2B"/>
    <w:rsid w:val="006F61FE"/>
    <w:rsid w:val="00711AA9"/>
    <w:rsid w:val="00722155"/>
    <w:rsid w:val="00725C94"/>
    <w:rsid w:val="00737F19"/>
    <w:rsid w:val="00741299"/>
    <w:rsid w:val="00745E72"/>
    <w:rsid w:val="007475EC"/>
    <w:rsid w:val="00782BF8"/>
    <w:rsid w:val="00782D1D"/>
    <w:rsid w:val="00783C75"/>
    <w:rsid w:val="007849D9"/>
    <w:rsid w:val="00787433"/>
    <w:rsid w:val="007A10F1"/>
    <w:rsid w:val="007A3D50"/>
    <w:rsid w:val="007B043E"/>
    <w:rsid w:val="007B1081"/>
    <w:rsid w:val="007B2D29"/>
    <w:rsid w:val="007B412F"/>
    <w:rsid w:val="007B4AF7"/>
    <w:rsid w:val="007B4DBF"/>
    <w:rsid w:val="007C5458"/>
    <w:rsid w:val="007D1EA7"/>
    <w:rsid w:val="007D2C67"/>
    <w:rsid w:val="007E06BB"/>
    <w:rsid w:val="007F50D1"/>
    <w:rsid w:val="00807709"/>
    <w:rsid w:val="00816D52"/>
    <w:rsid w:val="00817F34"/>
    <w:rsid w:val="008236AC"/>
    <w:rsid w:val="00830A7A"/>
    <w:rsid w:val="00831048"/>
    <w:rsid w:val="00834272"/>
    <w:rsid w:val="008368B6"/>
    <w:rsid w:val="008459FD"/>
    <w:rsid w:val="00845E65"/>
    <w:rsid w:val="008625C1"/>
    <w:rsid w:val="0087671D"/>
    <w:rsid w:val="008806F9"/>
    <w:rsid w:val="00884D7E"/>
    <w:rsid w:val="00887957"/>
    <w:rsid w:val="0089786C"/>
    <w:rsid w:val="008A57E3"/>
    <w:rsid w:val="008B5BF4"/>
    <w:rsid w:val="008C0CEE"/>
    <w:rsid w:val="008C1B18"/>
    <w:rsid w:val="008D46EC"/>
    <w:rsid w:val="008E0E25"/>
    <w:rsid w:val="008E59A3"/>
    <w:rsid w:val="008E61A1"/>
    <w:rsid w:val="009031EF"/>
    <w:rsid w:val="00905516"/>
    <w:rsid w:val="00917EA3"/>
    <w:rsid w:val="00917EE0"/>
    <w:rsid w:val="00921C89"/>
    <w:rsid w:val="0092448B"/>
    <w:rsid w:val="00926966"/>
    <w:rsid w:val="00926D03"/>
    <w:rsid w:val="00934036"/>
    <w:rsid w:val="00934889"/>
    <w:rsid w:val="0094541D"/>
    <w:rsid w:val="009473EA"/>
    <w:rsid w:val="00954E7E"/>
    <w:rsid w:val="009554D9"/>
    <w:rsid w:val="009572F9"/>
    <w:rsid w:val="00960D0F"/>
    <w:rsid w:val="009674F7"/>
    <w:rsid w:val="00972BB2"/>
    <w:rsid w:val="00977D1C"/>
    <w:rsid w:val="0098366F"/>
    <w:rsid w:val="00983A03"/>
    <w:rsid w:val="00986063"/>
    <w:rsid w:val="00991388"/>
    <w:rsid w:val="00991F67"/>
    <w:rsid w:val="00992876"/>
    <w:rsid w:val="009A045A"/>
    <w:rsid w:val="009A0DCE"/>
    <w:rsid w:val="009A22CD"/>
    <w:rsid w:val="009A22DA"/>
    <w:rsid w:val="009A3E4B"/>
    <w:rsid w:val="009B35FD"/>
    <w:rsid w:val="009B655B"/>
    <w:rsid w:val="009B6815"/>
    <w:rsid w:val="009C054E"/>
    <w:rsid w:val="009D0B49"/>
    <w:rsid w:val="009D2664"/>
    <w:rsid w:val="009D2967"/>
    <w:rsid w:val="009D3C2B"/>
    <w:rsid w:val="009E4191"/>
    <w:rsid w:val="009F2AB1"/>
    <w:rsid w:val="009F4FAF"/>
    <w:rsid w:val="009F68CB"/>
    <w:rsid w:val="009F68F1"/>
    <w:rsid w:val="00A005C7"/>
    <w:rsid w:val="00A04529"/>
    <w:rsid w:val="00A0584B"/>
    <w:rsid w:val="00A14403"/>
    <w:rsid w:val="00A17135"/>
    <w:rsid w:val="00A21A6F"/>
    <w:rsid w:val="00A24E56"/>
    <w:rsid w:val="00A26166"/>
    <w:rsid w:val="00A26A62"/>
    <w:rsid w:val="00A27B8C"/>
    <w:rsid w:val="00A3582D"/>
    <w:rsid w:val="00A35A9B"/>
    <w:rsid w:val="00A4070E"/>
    <w:rsid w:val="00A40CA0"/>
    <w:rsid w:val="00A47006"/>
    <w:rsid w:val="00A504A7"/>
    <w:rsid w:val="00A53677"/>
    <w:rsid w:val="00A53BF2"/>
    <w:rsid w:val="00A60D68"/>
    <w:rsid w:val="00A6653F"/>
    <w:rsid w:val="00A71B94"/>
    <w:rsid w:val="00A73EFA"/>
    <w:rsid w:val="00A77A3B"/>
    <w:rsid w:val="00A92F6F"/>
    <w:rsid w:val="00A97523"/>
    <w:rsid w:val="00AA10DB"/>
    <w:rsid w:val="00AA7824"/>
    <w:rsid w:val="00AB0FA3"/>
    <w:rsid w:val="00AB73BF"/>
    <w:rsid w:val="00AC335C"/>
    <w:rsid w:val="00AC463E"/>
    <w:rsid w:val="00AD3BE2"/>
    <w:rsid w:val="00AD3E3D"/>
    <w:rsid w:val="00AE1EE4"/>
    <w:rsid w:val="00AE36EC"/>
    <w:rsid w:val="00AE7406"/>
    <w:rsid w:val="00AF1688"/>
    <w:rsid w:val="00AF390D"/>
    <w:rsid w:val="00AF3F18"/>
    <w:rsid w:val="00AF46E6"/>
    <w:rsid w:val="00AF5139"/>
    <w:rsid w:val="00AF7B76"/>
    <w:rsid w:val="00B041F3"/>
    <w:rsid w:val="00B06EDA"/>
    <w:rsid w:val="00B1161F"/>
    <w:rsid w:val="00B11661"/>
    <w:rsid w:val="00B32B4D"/>
    <w:rsid w:val="00B40E1E"/>
    <w:rsid w:val="00B4137E"/>
    <w:rsid w:val="00B54DF7"/>
    <w:rsid w:val="00B56223"/>
    <w:rsid w:val="00B56E79"/>
    <w:rsid w:val="00B57AA7"/>
    <w:rsid w:val="00B637AA"/>
    <w:rsid w:val="00B63BE2"/>
    <w:rsid w:val="00B66B59"/>
    <w:rsid w:val="00B729D6"/>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36F"/>
    <w:rsid w:val="00BE08A7"/>
    <w:rsid w:val="00BE4391"/>
    <w:rsid w:val="00BF3DBC"/>
    <w:rsid w:val="00BF3E48"/>
    <w:rsid w:val="00C02D61"/>
    <w:rsid w:val="00C065C2"/>
    <w:rsid w:val="00C135C6"/>
    <w:rsid w:val="00C139F4"/>
    <w:rsid w:val="00C15F1B"/>
    <w:rsid w:val="00C16288"/>
    <w:rsid w:val="00C17D1D"/>
    <w:rsid w:val="00C45923"/>
    <w:rsid w:val="00C47094"/>
    <w:rsid w:val="00C52D55"/>
    <w:rsid w:val="00C538FC"/>
    <w:rsid w:val="00C543E7"/>
    <w:rsid w:val="00C57593"/>
    <w:rsid w:val="00C6150B"/>
    <w:rsid w:val="00C66B3A"/>
    <w:rsid w:val="00C70225"/>
    <w:rsid w:val="00C70295"/>
    <w:rsid w:val="00C71916"/>
    <w:rsid w:val="00C71F22"/>
    <w:rsid w:val="00C72198"/>
    <w:rsid w:val="00C73C7D"/>
    <w:rsid w:val="00C75005"/>
    <w:rsid w:val="00C8593C"/>
    <w:rsid w:val="00C9640E"/>
    <w:rsid w:val="00C970DF"/>
    <w:rsid w:val="00CA7E71"/>
    <w:rsid w:val="00CB2673"/>
    <w:rsid w:val="00CB3328"/>
    <w:rsid w:val="00CB701D"/>
    <w:rsid w:val="00CC3F0E"/>
    <w:rsid w:val="00CD08C9"/>
    <w:rsid w:val="00CD1FE8"/>
    <w:rsid w:val="00CD38CD"/>
    <w:rsid w:val="00CD3E0C"/>
    <w:rsid w:val="00CD5565"/>
    <w:rsid w:val="00CD616C"/>
    <w:rsid w:val="00CF18E2"/>
    <w:rsid w:val="00CF2801"/>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6036"/>
    <w:rsid w:val="00D87885"/>
    <w:rsid w:val="00DA1AA0"/>
    <w:rsid w:val="00DA512B"/>
    <w:rsid w:val="00DA73C1"/>
    <w:rsid w:val="00DC44A8"/>
    <w:rsid w:val="00DE4BEE"/>
    <w:rsid w:val="00DE5B3D"/>
    <w:rsid w:val="00DE7112"/>
    <w:rsid w:val="00DF19BE"/>
    <w:rsid w:val="00DF3B44"/>
    <w:rsid w:val="00E1372E"/>
    <w:rsid w:val="00E20DE7"/>
    <w:rsid w:val="00E21D30"/>
    <w:rsid w:val="00E24D9A"/>
    <w:rsid w:val="00E27805"/>
    <w:rsid w:val="00E27A11"/>
    <w:rsid w:val="00E30497"/>
    <w:rsid w:val="00E32BD6"/>
    <w:rsid w:val="00E358A2"/>
    <w:rsid w:val="00E35C9A"/>
    <w:rsid w:val="00E3771B"/>
    <w:rsid w:val="00E40979"/>
    <w:rsid w:val="00E43527"/>
    <w:rsid w:val="00E43F26"/>
    <w:rsid w:val="00E52A36"/>
    <w:rsid w:val="00E6378B"/>
    <w:rsid w:val="00E63EC3"/>
    <w:rsid w:val="00E653DA"/>
    <w:rsid w:val="00E65958"/>
    <w:rsid w:val="00E81A29"/>
    <w:rsid w:val="00E84FE5"/>
    <w:rsid w:val="00E879A5"/>
    <w:rsid w:val="00E879FC"/>
    <w:rsid w:val="00E97814"/>
    <w:rsid w:val="00EA2574"/>
    <w:rsid w:val="00EA2D34"/>
    <w:rsid w:val="00EA2F1F"/>
    <w:rsid w:val="00EA3F2E"/>
    <w:rsid w:val="00EA57EC"/>
    <w:rsid w:val="00EA6208"/>
    <w:rsid w:val="00EB120E"/>
    <w:rsid w:val="00EB2823"/>
    <w:rsid w:val="00EB34C8"/>
    <w:rsid w:val="00EB46E2"/>
    <w:rsid w:val="00EC0045"/>
    <w:rsid w:val="00EC24BE"/>
    <w:rsid w:val="00EC4131"/>
    <w:rsid w:val="00ED01C5"/>
    <w:rsid w:val="00ED452E"/>
    <w:rsid w:val="00EE3CDA"/>
    <w:rsid w:val="00EF37A8"/>
    <w:rsid w:val="00EF4A5D"/>
    <w:rsid w:val="00EF531F"/>
    <w:rsid w:val="00F026C5"/>
    <w:rsid w:val="00F05FE8"/>
    <w:rsid w:val="00F06D86"/>
    <w:rsid w:val="00F13D87"/>
    <w:rsid w:val="00F149E5"/>
    <w:rsid w:val="00F15E33"/>
    <w:rsid w:val="00F17DA2"/>
    <w:rsid w:val="00F22EC0"/>
    <w:rsid w:val="00F25C47"/>
    <w:rsid w:val="00F27D7B"/>
    <w:rsid w:val="00F30C2C"/>
    <w:rsid w:val="00F31D34"/>
    <w:rsid w:val="00F342A1"/>
    <w:rsid w:val="00F36FBA"/>
    <w:rsid w:val="00F44D36"/>
    <w:rsid w:val="00F46262"/>
    <w:rsid w:val="00F4795D"/>
    <w:rsid w:val="00F50A61"/>
    <w:rsid w:val="00F525CD"/>
    <w:rsid w:val="00F5286C"/>
    <w:rsid w:val="00F52E12"/>
    <w:rsid w:val="00F638CA"/>
    <w:rsid w:val="00F657C5"/>
    <w:rsid w:val="00F71D21"/>
    <w:rsid w:val="00F753DB"/>
    <w:rsid w:val="00F837FD"/>
    <w:rsid w:val="00F900B4"/>
    <w:rsid w:val="00FA0F2E"/>
    <w:rsid w:val="00FA4DB1"/>
    <w:rsid w:val="00FA77D4"/>
    <w:rsid w:val="00FB3D2E"/>
    <w:rsid w:val="00FB3F2A"/>
    <w:rsid w:val="00FC105D"/>
    <w:rsid w:val="00FC3593"/>
    <w:rsid w:val="00FC59F8"/>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A51"/>
    <w:rPr>
      <w:lang w:val="en-US"/>
    </w:rPr>
  </w:style>
  <w:style w:type="paragraph" w:styleId="Heading1">
    <w:name w:val="heading 1"/>
    <w:basedOn w:val="Normal"/>
    <w:next w:val="Normal"/>
    <w:link w:val="Heading1Char"/>
    <w:uiPriority w:val="9"/>
    <w:qFormat/>
    <w:rsid w:val="00386C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6C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86C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86CE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86CE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86CE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86CE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86C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6CE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C5A51"/>
    <w:rPr>
      <w:rFonts w:ascii="Times New Roman" w:hAnsi="Times New Roman"/>
      <w:b w:val="0"/>
      <w:i w:val="0"/>
      <w:sz w:val="22"/>
    </w:rPr>
  </w:style>
  <w:style w:type="paragraph" w:styleId="NoSpacing">
    <w:name w:val="No Spacing"/>
    <w:uiPriority w:val="1"/>
    <w:qFormat/>
    <w:rsid w:val="002C5A51"/>
    <w:pPr>
      <w:spacing w:after="0" w:line="240" w:lineRule="auto"/>
    </w:pPr>
  </w:style>
  <w:style w:type="paragraph" w:customStyle="1" w:styleId="scemptylineheader">
    <w:name w:val="sc_emptyline_header"/>
    <w:qFormat/>
    <w:rsid w:val="002C5A5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C5A5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C5A5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C5A5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C5A5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C5A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5A51"/>
    <w:rPr>
      <w:color w:val="808080"/>
    </w:rPr>
  </w:style>
  <w:style w:type="paragraph" w:customStyle="1" w:styleId="scdirectionallanguage">
    <w:name w:val="sc_directional_language"/>
    <w:qFormat/>
    <w:rsid w:val="002C5A5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C5A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C5A5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C5A5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C5A5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C5A5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C5A5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C5A5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C5A5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C5A5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C5A5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C5A5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C5A5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C5A5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C5A5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C5A5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C5A5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C5A51"/>
    <w:rPr>
      <w:rFonts w:ascii="Times New Roman" w:hAnsi="Times New Roman"/>
      <w:color w:val="auto"/>
      <w:sz w:val="22"/>
    </w:rPr>
  </w:style>
  <w:style w:type="paragraph" w:customStyle="1" w:styleId="scclippagebillheader">
    <w:name w:val="sc_clip_page_bill_header"/>
    <w:qFormat/>
    <w:rsid w:val="002C5A5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C5A5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C5A5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C5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A51"/>
    <w:rPr>
      <w:lang w:val="en-US"/>
    </w:rPr>
  </w:style>
  <w:style w:type="paragraph" w:styleId="Footer">
    <w:name w:val="footer"/>
    <w:basedOn w:val="Normal"/>
    <w:link w:val="FooterChar"/>
    <w:uiPriority w:val="99"/>
    <w:unhideWhenUsed/>
    <w:rsid w:val="002C5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A51"/>
    <w:rPr>
      <w:lang w:val="en-US"/>
    </w:rPr>
  </w:style>
  <w:style w:type="paragraph" w:styleId="ListParagraph">
    <w:name w:val="List Paragraph"/>
    <w:basedOn w:val="Normal"/>
    <w:uiPriority w:val="34"/>
    <w:qFormat/>
    <w:rsid w:val="002C5A51"/>
    <w:pPr>
      <w:ind w:left="720"/>
      <w:contextualSpacing/>
    </w:pPr>
  </w:style>
  <w:style w:type="paragraph" w:customStyle="1" w:styleId="scbillfooter">
    <w:name w:val="sc_bill_footer"/>
    <w:qFormat/>
    <w:rsid w:val="002C5A5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C5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C5A5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C5A5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C5A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C5A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C5A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C5A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C5A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C5A5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C5A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C5A5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C5A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C5A51"/>
    <w:pPr>
      <w:widowControl w:val="0"/>
      <w:suppressAutoHyphens/>
      <w:spacing w:after="0" w:line="360" w:lineRule="auto"/>
    </w:pPr>
    <w:rPr>
      <w:rFonts w:ascii="Times New Roman" w:hAnsi="Times New Roman"/>
      <w:lang w:val="en-US"/>
    </w:rPr>
  </w:style>
  <w:style w:type="paragraph" w:customStyle="1" w:styleId="sctableln">
    <w:name w:val="sc_table_ln"/>
    <w:qFormat/>
    <w:rsid w:val="002C5A5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C5A5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C5A51"/>
    <w:rPr>
      <w:strike/>
      <w:dstrike w:val="0"/>
    </w:rPr>
  </w:style>
  <w:style w:type="character" w:customStyle="1" w:styleId="scinsert">
    <w:name w:val="sc_insert"/>
    <w:uiPriority w:val="1"/>
    <w:qFormat/>
    <w:rsid w:val="002C5A51"/>
    <w:rPr>
      <w:caps w:val="0"/>
      <w:smallCaps w:val="0"/>
      <w:strike w:val="0"/>
      <w:dstrike w:val="0"/>
      <w:vanish w:val="0"/>
      <w:u w:val="single"/>
      <w:vertAlign w:val="baseline"/>
    </w:rPr>
  </w:style>
  <w:style w:type="character" w:customStyle="1" w:styleId="scinsertred">
    <w:name w:val="sc_insert_red"/>
    <w:uiPriority w:val="1"/>
    <w:qFormat/>
    <w:rsid w:val="002C5A51"/>
    <w:rPr>
      <w:caps w:val="0"/>
      <w:smallCaps w:val="0"/>
      <w:strike w:val="0"/>
      <w:dstrike w:val="0"/>
      <w:vanish w:val="0"/>
      <w:color w:val="FF0000"/>
      <w:u w:val="single"/>
      <w:vertAlign w:val="baseline"/>
    </w:rPr>
  </w:style>
  <w:style w:type="character" w:customStyle="1" w:styleId="scinsertblue">
    <w:name w:val="sc_insert_blue"/>
    <w:uiPriority w:val="1"/>
    <w:qFormat/>
    <w:rsid w:val="002C5A51"/>
    <w:rPr>
      <w:caps w:val="0"/>
      <w:smallCaps w:val="0"/>
      <w:strike w:val="0"/>
      <w:dstrike w:val="0"/>
      <w:vanish w:val="0"/>
      <w:color w:val="0070C0"/>
      <w:u w:val="single"/>
      <w:vertAlign w:val="baseline"/>
    </w:rPr>
  </w:style>
  <w:style w:type="character" w:customStyle="1" w:styleId="scstrikered">
    <w:name w:val="sc_strike_red"/>
    <w:uiPriority w:val="1"/>
    <w:qFormat/>
    <w:rsid w:val="002C5A51"/>
    <w:rPr>
      <w:strike/>
      <w:dstrike w:val="0"/>
      <w:color w:val="FF0000"/>
    </w:rPr>
  </w:style>
  <w:style w:type="character" w:customStyle="1" w:styleId="scstrikeblue">
    <w:name w:val="sc_strike_blue"/>
    <w:uiPriority w:val="1"/>
    <w:qFormat/>
    <w:rsid w:val="002C5A51"/>
    <w:rPr>
      <w:strike/>
      <w:dstrike w:val="0"/>
      <w:color w:val="0070C0"/>
    </w:rPr>
  </w:style>
  <w:style w:type="character" w:customStyle="1" w:styleId="scinsertbluenounderline">
    <w:name w:val="sc_insert_blue_no_underline"/>
    <w:uiPriority w:val="1"/>
    <w:qFormat/>
    <w:rsid w:val="002C5A5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C5A5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C5A51"/>
    <w:rPr>
      <w:strike/>
      <w:dstrike w:val="0"/>
      <w:color w:val="0070C0"/>
      <w:lang w:val="en-US"/>
    </w:rPr>
  </w:style>
  <w:style w:type="character" w:customStyle="1" w:styleId="scstrikerednoncodified">
    <w:name w:val="sc_strike_red_non_codified"/>
    <w:uiPriority w:val="1"/>
    <w:qFormat/>
    <w:rsid w:val="002C5A51"/>
    <w:rPr>
      <w:strike/>
      <w:dstrike w:val="0"/>
      <w:color w:val="FF0000"/>
    </w:rPr>
  </w:style>
  <w:style w:type="paragraph" w:customStyle="1" w:styleId="scbillsiglines">
    <w:name w:val="sc_bill_sig_lines"/>
    <w:qFormat/>
    <w:rsid w:val="002C5A5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C5A51"/>
    <w:rPr>
      <w:bdr w:val="none" w:sz="0" w:space="0" w:color="auto"/>
      <w:shd w:val="clear" w:color="auto" w:fill="FEC6C6"/>
    </w:rPr>
  </w:style>
  <w:style w:type="character" w:customStyle="1" w:styleId="screstoreblue">
    <w:name w:val="sc_restore_blue"/>
    <w:uiPriority w:val="1"/>
    <w:qFormat/>
    <w:rsid w:val="002C5A51"/>
    <w:rPr>
      <w:color w:val="4472C4" w:themeColor="accent1"/>
      <w:bdr w:val="none" w:sz="0" w:space="0" w:color="auto"/>
      <w:shd w:val="clear" w:color="auto" w:fill="auto"/>
    </w:rPr>
  </w:style>
  <w:style w:type="character" w:customStyle="1" w:styleId="screstorered">
    <w:name w:val="sc_restore_red"/>
    <w:uiPriority w:val="1"/>
    <w:qFormat/>
    <w:rsid w:val="002C5A51"/>
    <w:rPr>
      <w:color w:val="FF0000"/>
      <w:bdr w:val="none" w:sz="0" w:space="0" w:color="auto"/>
      <w:shd w:val="clear" w:color="auto" w:fill="auto"/>
    </w:rPr>
  </w:style>
  <w:style w:type="character" w:customStyle="1" w:styleId="scstrikenewblue">
    <w:name w:val="sc_strike_new_blue"/>
    <w:uiPriority w:val="1"/>
    <w:qFormat/>
    <w:rsid w:val="002C5A51"/>
    <w:rPr>
      <w:strike w:val="0"/>
      <w:dstrike/>
      <w:color w:val="0070C0"/>
      <w:u w:val="none"/>
    </w:rPr>
  </w:style>
  <w:style w:type="character" w:customStyle="1" w:styleId="scstrikenewred">
    <w:name w:val="sc_strike_new_red"/>
    <w:uiPriority w:val="1"/>
    <w:qFormat/>
    <w:rsid w:val="002C5A51"/>
    <w:rPr>
      <w:strike w:val="0"/>
      <w:dstrike/>
      <w:color w:val="FF0000"/>
      <w:u w:val="none"/>
    </w:rPr>
  </w:style>
  <w:style w:type="character" w:customStyle="1" w:styleId="scamendsenate">
    <w:name w:val="sc_amend_senate"/>
    <w:uiPriority w:val="1"/>
    <w:qFormat/>
    <w:rsid w:val="002C5A51"/>
    <w:rPr>
      <w:bdr w:val="none" w:sz="0" w:space="0" w:color="auto"/>
      <w:shd w:val="clear" w:color="auto" w:fill="FFF2CC" w:themeFill="accent4" w:themeFillTint="33"/>
    </w:rPr>
  </w:style>
  <w:style w:type="character" w:customStyle="1" w:styleId="scamendhouse">
    <w:name w:val="sc_amend_house"/>
    <w:uiPriority w:val="1"/>
    <w:qFormat/>
    <w:rsid w:val="002C5A51"/>
    <w:rPr>
      <w:bdr w:val="none" w:sz="0" w:space="0" w:color="auto"/>
      <w:shd w:val="clear" w:color="auto" w:fill="E2EFD9" w:themeFill="accent6" w:themeFillTint="33"/>
    </w:rPr>
  </w:style>
  <w:style w:type="paragraph" w:styleId="Revision">
    <w:name w:val="Revision"/>
    <w:hidden/>
    <w:uiPriority w:val="99"/>
    <w:semiHidden/>
    <w:rsid w:val="00282E80"/>
    <w:pPr>
      <w:spacing w:after="0" w:line="240" w:lineRule="auto"/>
    </w:pPr>
    <w:rPr>
      <w:lang w:val="en-US"/>
    </w:rPr>
  </w:style>
  <w:style w:type="character" w:styleId="CommentReference">
    <w:name w:val="annotation reference"/>
    <w:basedOn w:val="DefaultParagraphFont"/>
    <w:uiPriority w:val="99"/>
    <w:semiHidden/>
    <w:unhideWhenUsed/>
    <w:rsid w:val="000C0B95"/>
    <w:rPr>
      <w:sz w:val="16"/>
      <w:szCs w:val="16"/>
    </w:rPr>
  </w:style>
  <w:style w:type="paragraph" w:styleId="CommentText">
    <w:name w:val="annotation text"/>
    <w:basedOn w:val="Normal"/>
    <w:link w:val="CommentTextChar"/>
    <w:uiPriority w:val="99"/>
    <w:semiHidden/>
    <w:unhideWhenUsed/>
    <w:rsid w:val="000C0B95"/>
    <w:pPr>
      <w:spacing w:line="240" w:lineRule="auto"/>
    </w:pPr>
    <w:rPr>
      <w:sz w:val="20"/>
      <w:szCs w:val="20"/>
    </w:rPr>
  </w:style>
  <w:style w:type="character" w:customStyle="1" w:styleId="CommentTextChar">
    <w:name w:val="Comment Text Char"/>
    <w:basedOn w:val="DefaultParagraphFont"/>
    <w:link w:val="CommentText"/>
    <w:uiPriority w:val="99"/>
    <w:semiHidden/>
    <w:rsid w:val="000C0B95"/>
    <w:rPr>
      <w:sz w:val="20"/>
      <w:szCs w:val="20"/>
      <w:lang w:val="en-US"/>
    </w:rPr>
  </w:style>
  <w:style w:type="paragraph" w:styleId="CommentSubject">
    <w:name w:val="annotation subject"/>
    <w:basedOn w:val="CommentText"/>
    <w:next w:val="CommentText"/>
    <w:link w:val="CommentSubjectChar"/>
    <w:uiPriority w:val="99"/>
    <w:semiHidden/>
    <w:unhideWhenUsed/>
    <w:rsid w:val="000C0B95"/>
    <w:rPr>
      <w:b/>
      <w:bCs/>
    </w:rPr>
  </w:style>
  <w:style w:type="character" w:customStyle="1" w:styleId="CommentSubjectChar">
    <w:name w:val="Comment Subject Char"/>
    <w:basedOn w:val="CommentTextChar"/>
    <w:link w:val="CommentSubject"/>
    <w:uiPriority w:val="99"/>
    <w:semiHidden/>
    <w:rsid w:val="000C0B95"/>
    <w:rPr>
      <w:b/>
      <w:bCs/>
      <w:sz w:val="20"/>
      <w:szCs w:val="20"/>
      <w:lang w:val="en-US"/>
    </w:rPr>
  </w:style>
  <w:style w:type="paragraph" w:customStyle="1" w:styleId="sccoversheetfooter">
    <w:name w:val="sc_coversheet_footer"/>
    <w:qFormat/>
    <w:rsid w:val="002F0924"/>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2F092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F092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F092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F092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F092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F092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F092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2F092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F092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F0924"/>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386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E2"/>
    <w:rPr>
      <w:rFonts w:ascii="Segoe UI" w:hAnsi="Segoe UI" w:cs="Segoe UI"/>
      <w:sz w:val="18"/>
      <w:szCs w:val="18"/>
      <w:lang w:val="en-US"/>
    </w:rPr>
  </w:style>
  <w:style w:type="paragraph" w:styleId="Bibliography">
    <w:name w:val="Bibliography"/>
    <w:basedOn w:val="Normal"/>
    <w:next w:val="Normal"/>
    <w:uiPriority w:val="37"/>
    <w:semiHidden/>
    <w:unhideWhenUsed/>
    <w:rsid w:val="00386CE2"/>
  </w:style>
  <w:style w:type="paragraph" w:styleId="BlockText">
    <w:name w:val="Block Text"/>
    <w:basedOn w:val="Normal"/>
    <w:uiPriority w:val="99"/>
    <w:semiHidden/>
    <w:unhideWhenUsed/>
    <w:rsid w:val="00386CE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86CE2"/>
    <w:pPr>
      <w:spacing w:after="120"/>
    </w:pPr>
  </w:style>
  <w:style w:type="character" w:customStyle="1" w:styleId="BodyTextChar">
    <w:name w:val="Body Text Char"/>
    <w:basedOn w:val="DefaultParagraphFont"/>
    <w:link w:val="BodyText"/>
    <w:uiPriority w:val="99"/>
    <w:semiHidden/>
    <w:rsid w:val="00386CE2"/>
    <w:rPr>
      <w:lang w:val="en-US"/>
    </w:rPr>
  </w:style>
  <w:style w:type="paragraph" w:styleId="BodyText2">
    <w:name w:val="Body Text 2"/>
    <w:basedOn w:val="Normal"/>
    <w:link w:val="BodyText2Char"/>
    <w:uiPriority w:val="99"/>
    <w:semiHidden/>
    <w:unhideWhenUsed/>
    <w:rsid w:val="00386CE2"/>
    <w:pPr>
      <w:spacing w:after="120" w:line="480" w:lineRule="auto"/>
    </w:pPr>
  </w:style>
  <w:style w:type="character" w:customStyle="1" w:styleId="BodyText2Char">
    <w:name w:val="Body Text 2 Char"/>
    <w:basedOn w:val="DefaultParagraphFont"/>
    <w:link w:val="BodyText2"/>
    <w:uiPriority w:val="99"/>
    <w:semiHidden/>
    <w:rsid w:val="00386CE2"/>
    <w:rPr>
      <w:lang w:val="en-US"/>
    </w:rPr>
  </w:style>
  <w:style w:type="paragraph" w:styleId="BodyText3">
    <w:name w:val="Body Text 3"/>
    <w:basedOn w:val="Normal"/>
    <w:link w:val="BodyText3Char"/>
    <w:uiPriority w:val="99"/>
    <w:semiHidden/>
    <w:unhideWhenUsed/>
    <w:rsid w:val="00386CE2"/>
    <w:pPr>
      <w:spacing w:after="120"/>
    </w:pPr>
    <w:rPr>
      <w:sz w:val="16"/>
      <w:szCs w:val="16"/>
    </w:rPr>
  </w:style>
  <w:style w:type="character" w:customStyle="1" w:styleId="BodyText3Char">
    <w:name w:val="Body Text 3 Char"/>
    <w:basedOn w:val="DefaultParagraphFont"/>
    <w:link w:val="BodyText3"/>
    <w:uiPriority w:val="99"/>
    <w:semiHidden/>
    <w:rsid w:val="00386CE2"/>
    <w:rPr>
      <w:sz w:val="16"/>
      <w:szCs w:val="16"/>
      <w:lang w:val="en-US"/>
    </w:rPr>
  </w:style>
  <w:style w:type="paragraph" w:styleId="BodyTextFirstIndent">
    <w:name w:val="Body Text First Indent"/>
    <w:basedOn w:val="BodyText"/>
    <w:link w:val="BodyTextFirstIndentChar"/>
    <w:uiPriority w:val="99"/>
    <w:semiHidden/>
    <w:unhideWhenUsed/>
    <w:rsid w:val="00386CE2"/>
    <w:pPr>
      <w:spacing w:after="160"/>
      <w:ind w:firstLine="360"/>
    </w:pPr>
  </w:style>
  <w:style w:type="character" w:customStyle="1" w:styleId="BodyTextFirstIndentChar">
    <w:name w:val="Body Text First Indent Char"/>
    <w:basedOn w:val="BodyTextChar"/>
    <w:link w:val="BodyTextFirstIndent"/>
    <w:uiPriority w:val="99"/>
    <w:semiHidden/>
    <w:rsid w:val="00386CE2"/>
    <w:rPr>
      <w:lang w:val="en-US"/>
    </w:rPr>
  </w:style>
  <w:style w:type="paragraph" w:styleId="BodyTextIndent">
    <w:name w:val="Body Text Indent"/>
    <w:basedOn w:val="Normal"/>
    <w:link w:val="BodyTextIndentChar"/>
    <w:uiPriority w:val="99"/>
    <w:semiHidden/>
    <w:unhideWhenUsed/>
    <w:rsid w:val="00386CE2"/>
    <w:pPr>
      <w:spacing w:after="120"/>
      <w:ind w:left="360"/>
    </w:pPr>
  </w:style>
  <w:style w:type="character" w:customStyle="1" w:styleId="BodyTextIndentChar">
    <w:name w:val="Body Text Indent Char"/>
    <w:basedOn w:val="DefaultParagraphFont"/>
    <w:link w:val="BodyTextIndent"/>
    <w:uiPriority w:val="99"/>
    <w:semiHidden/>
    <w:rsid w:val="00386CE2"/>
    <w:rPr>
      <w:lang w:val="en-US"/>
    </w:rPr>
  </w:style>
  <w:style w:type="paragraph" w:styleId="BodyTextFirstIndent2">
    <w:name w:val="Body Text First Indent 2"/>
    <w:basedOn w:val="BodyTextIndent"/>
    <w:link w:val="BodyTextFirstIndent2Char"/>
    <w:uiPriority w:val="99"/>
    <w:semiHidden/>
    <w:unhideWhenUsed/>
    <w:rsid w:val="00386CE2"/>
    <w:pPr>
      <w:spacing w:after="160"/>
      <w:ind w:firstLine="360"/>
    </w:pPr>
  </w:style>
  <w:style w:type="character" w:customStyle="1" w:styleId="BodyTextFirstIndent2Char">
    <w:name w:val="Body Text First Indent 2 Char"/>
    <w:basedOn w:val="BodyTextIndentChar"/>
    <w:link w:val="BodyTextFirstIndent2"/>
    <w:uiPriority w:val="99"/>
    <w:semiHidden/>
    <w:rsid w:val="00386CE2"/>
    <w:rPr>
      <w:lang w:val="en-US"/>
    </w:rPr>
  </w:style>
  <w:style w:type="paragraph" w:styleId="BodyTextIndent2">
    <w:name w:val="Body Text Indent 2"/>
    <w:basedOn w:val="Normal"/>
    <w:link w:val="BodyTextIndent2Char"/>
    <w:uiPriority w:val="99"/>
    <w:semiHidden/>
    <w:unhideWhenUsed/>
    <w:rsid w:val="00386CE2"/>
    <w:pPr>
      <w:spacing w:after="120" w:line="480" w:lineRule="auto"/>
      <w:ind w:left="360"/>
    </w:pPr>
  </w:style>
  <w:style w:type="character" w:customStyle="1" w:styleId="BodyTextIndent2Char">
    <w:name w:val="Body Text Indent 2 Char"/>
    <w:basedOn w:val="DefaultParagraphFont"/>
    <w:link w:val="BodyTextIndent2"/>
    <w:uiPriority w:val="99"/>
    <w:semiHidden/>
    <w:rsid w:val="00386CE2"/>
    <w:rPr>
      <w:lang w:val="en-US"/>
    </w:rPr>
  </w:style>
  <w:style w:type="paragraph" w:styleId="BodyTextIndent3">
    <w:name w:val="Body Text Indent 3"/>
    <w:basedOn w:val="Normal"/>
    <w:link w:val="BodyTextIndent3Char"/>
    <w:uiPriority w:val="99"/>
    <w:semiHidden/>
    <w:unhideWhenUsed/>
    <w:rsid w:val="00386CE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86CE2"/>
    <w:rPr>
      <w:sz w:val="16"/>
      <w:szCs w:val="16"/>
      <w:lang w:val="en-US"/>
    </w:rPr>
  </w:style>
  <w:style w:type="paragraph" w:styleId="Caption">
    <w:name w:val="caption"/>
    <w:basedOn w:val="Normal"/>
    <w:next w:val="Normal"/>
    <w:uiPriority w:val="35"/>
    <w:semiHidden/>
    <w:unhideWhenUsed/>
    <w:qFormat/>
    <w:rsid w:val="00386CE2"/>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86CE2"/>
    <w:pPr>
      <w:spacing w:after="0" w:line="240" w:lineRule="auto"/>
      <w:ind w:left="4320"/>
    </w:pPr>
  </w:style>
  <w:style w:type="character" w:customStyle="1" w:styleId="ClosingChar">
    <w:name w:val="Closing Char"/>
    <w:basedOn w:val="DefaultParagraphFont"/>
    <w:link w:val="Closing"/>
    <w:uiPriority w:val="99"/>
    <w:semiHidden/>
    <w:rsid w:val="00386CE2"/>
    <w:rPr>
      <w:lang w:val="en-US"/>
    </w:rPr>
  </w:style>
  <w:style w:type="paragraph" w:styleId="Date">
    <w:name w:val="Date"/>
    <w:basedOn w:val="Normal"/>
    <w:next w:val="Normal"/>
    <w:link w:val="DateChar"/>
    <w:uiPriority w:val="99"/>
    <w:semiHidden/>
    <w:unhideWhenUsed/>
    <w:rsid w:val="00386CE2"/>
  </w:style>
  <w:style w:type="character" w:customStyle="1" w:styleId="DateChar">
    <w:name w:val="Date Char"/>
    <w:basedOn w:val="DefaultParagraphFont"/>
    <w:link w:val="Date"/>
    <w:uiPriority w:val="99"/>
    <w:semiHidden/>
    <w:rsid w:val="00386CE2"/>
    <w:rPr>
      <w:lang w:val="en-US"/>
    </w:rPr>
  </w:style>
  <w:style w:type="paragraph" w:styleId="DocumentMap">
    <w:name w:val="Document Map"/>
    <w:basedOn w:val="Normal"/>
    <w:link w:val="DocumentMapChar"/>
    <w:uiPriority w:val="99"/>
    <w:semiHidden/>
    <w:unhideWhenUsed/>
    <w:rsid w:val="00386CE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86CE2"/>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386CE2"/>
    <w:pPr>
      <w:spacing w:after="0" w:line="240" w:lineRule="auto"/>
    </w:pPr>
  </w:style>
  <w:style w:type="character" w:customStyle="1" w:styleId="E-mailSignatureChar">
    <w:name w:val="E-mail Signature Char"/>
    <w:basedOn w:val="DefaultParagraphFont"/>
    <w:link w:val="E-mailSignature"/>
    <w:uiPriority w:val="99"/>
    <w:semiHidden/>
    <w:rsid w:val="00386CE2"/>
    <w:rPr>
      <w:lang w:val="en-US"/>
    </w:rPr>
  </w:style>
  <w:style w:type="paragraph" w:styleId="EndnoteText">
    <w:name w:val="endnote text"/>
    <w:basedOn w:val="Normal"/>
    <w:link w:val="EndnoteTextChar"/>
    <w:uiPriority w:val="99"/>
    <w:semiHidden/>
    <w:unhideWhenUsed/>
    <w:rsid w:val="00386C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6CE2"/>
    <w:rPr>
      <w:sz w:val="20"/>
      <w:szCs w:val="20"/>
      <w:lang w:val="en-US"/>
    </w:rPr>
  </w:style>
  <w:style w:type="paragraph" w:styleId="EnvelopeAddress">
    <w:name w:val="envelope address"/>
    <w:basedOn w:val="Normal"/>
    <w:uiPriority w:val="99"/>
    <w:semiHidden/>
    <w:unhideWhenUsed/>
    <w:rsid w:val="00386CE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86CE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86C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6CE2"/>
    <w:rPr>
      <w:sz w:val="20"/>
      <w:szCs w:val="20"/>
      <w:lang w:val="en-US"/>
    </w:rPr>
  </w:style>
  <w:style w:type="character" w:customStyle="1" w:styleId="Heading1Char">
    <w:name w:val="Heading 1 Char"/>
    <w:basedOn w:val="DefaultParagraphFont"/>
    <w:link w:val="Heading1"/>
    <w:uiPriority w:val="9"/>
    <w:rsid w:val="00386CE2"/>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386CE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386CE2"/>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386CE2"/>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386CE2"/>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386CE2"/>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386CE2"/>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386CE2"/>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86CE2"/>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386CE2"/>
    <w:pPr>
      <w:spacing w:after="0" w:line="240" w:lineRule="auto"/>
    </w:pPr>
    <w:rPr>
      <w:i/>
      <w:iCs/>
    </w:rPr>
  </w:style>
  <w:style w:type="character" w:customStyle="1" w:styleId="HTMLAddressChar">
    <w:name w:val="HTML Address Char"/>
    <w:basedOn w:val="DefaultParagraphFont"/>
    <w:link w:val="HTMLAddress"/>
    <w:uiPriority w:val="99"/>
    <w:semiHidden/>
    <w:rsid w:val="00386CE2"/>
    <w:rPr>
      <w:i/>
      <w:iCs/>
      <w:lang w:val="en-US"/>
    </w:rPr>
  </w:style>
  <w:style w:type="paragraph" w:styleId="HTMLPreformatted">
    <w:name w:val="HTML Preformatted"/>
    <w:basedOn w:val="Normal"/>
    <w:link w:val="HTMLPreformattedChar"/>
    <w:uiPriority w:val="99"/>
    <w:semiHidden/>
    <w:unhideWhenUsed/>
    <w:rsid w:val="00386CE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86CE2"/>
    <w:rPr>
      <w:rFonts w:ascii="Consolas" w:hAnsi="Consolas"/>
      <w:sz w:val="20"/>
      <w:szCs w:val="20"/>
      <w:lang w:val="en-US"/>
    </w:rPr>
  </w:style>
  <w:style w:type="paragraph" w:styleId="Index1">
    <w:name w:val="index 1"/>
    <w:basedOn w:val="Normal"/>
    <w:next w:val="Normal"/>
    <w:autoRedefine/>
    <w:uiPriority w:val="99"/>
    <w:semiHidden/>
    <w:unhideWhenUsed/>
    <w:rsid w:val="00386CE2"/>
    <w:pPr>
      <w:spacing w:after="0" w:line="240" w:lineRule="auto"/>
      <w:ind w:left="220" w:hanging="220"/>
    </w:pPr>
  </w:style>
  <w:style w:type="paragraph" w:styleId="Index2">
    <w:name w:val="index 2"/>
    <w:basedOn w:val="Normal"/>
    <w:next w:val="Normal"/>
    <w:autoRedefine/>
    <w:uiPriority w:val="99"/>
    <w:semiHidden/>
    <w:unhideWhenUsed/>
    <w:rsid w:val="00386CE2"/>
    <w:pPr>
      <w:spacing w:after="0" w:line="240" w:lineRule="auto"/>
      <w:ind w:left="440" w:hanging="220"/>
    </w:pPr>
  </w:style>
  <w:style w:type="paragraph" w:styleId="Index3">
    <w:name w:val="index 3"/>
    <w:basedOn w:val="Normal"/>
    <w:next w:val="Normal"/>
    <w:autoRedefine/>
    <w:uiPriority w:val="99"/>
    <w:semiHidden/>
    <w:unhideWhenUsed/>
    <w:rsid w:val="00386CE2"/>
    <w:pPr>
      <w:spacing w:after="0" w:line="240" w:lineRule="auto"/>
      <w:ind w:left="660" w:hanging="220"/>
    </w:pPr>
  </w:style>
  <w:style w:type="paragraph" w:styleId="Index4">
    <w:name w:val="index 4"/>
    <w:basedOn w:val="Normal"/>
    <w:next w:val="Normal"/>
    <w:autoRedefine/>
    <w:uiPriority w:val="99"/>
    <w:semiHidden/>
    <w:unhideWhenUsed/>
    <w:rsid w:val="00386CE2"/>
    <w:pPr>
      <w:spacing w:after="0" w:line="240" w:lineRule="auto"/>
      <w:ind w:left="880" w:hanging="220"/>
    </w:pPr>
  </w:style>
  <w:style w:type="paragraph" w:styleId="Index5">
    <w:name w:val="index 5"/>
    <w:basedOn w:val="Normal"/>
    <w:next w:val="Normal"/>
    <w:autoRedefine/>
    <w:uiPriority w:val="99"/>
    <w:semiHidden/>
    <w:unhideWhenUsed/>
    <w:rsid w:val="00386CE2"/>
    <w:pPr>
      <w:spacing w:after="0" w:line="240" w:lineRule="auto"/>
      <w:ind w:left="1100" w:hanging="220"/>
    </w:pPr>
  </w:style>
  <w:style w:type="paragraph" w:styleId="Index6">
    <w:name w:val="index 6"/>
    <w:basedOn w:val="Normal"/>
    <w:next w:val="Normal"/>
    <w:autoRedefine/>
    <w:uiPriority w:val="99"/>
    <w:semiHidden/>
    <w:unhideWhenUsed/>
    <w:rsid w:val="00386CE2"/>
    <w:pPr>
      <w:spacing w:after="0" w:line="240" w:lineRule="auto"/>
      <w:ind w:left="1320" w:hanging="220"/>
    </w:pPr>
  </w:style>
  <w:style w:type="paragraph" w:styleId="Index7">
    <w:name w:val="index 7"/>
    <w:basedOn w:val="Normal"/>
    <w:next w:val="Normal"/>
    <w:autoRedefine/>
    <w:uiPriority w:val="99"/>
    <w:semiHidden/>
    <w:unhideWhenUsed/>
    <w:rsid w:val="00386CE2"/>
    <w:pPr>
      <w:spacing w:after="0" w:line="240" w:lineRule="auto"/>
      <w:ind w:left="1540" w:hanging="220"/>
    </w:pPr>
  </w:style>
  <w:style w:type="paragraph" w:styleId="Index8">
    <w:name w:val="index 8"/>
    <w:basedOn w:val="Normal"/>
    <w:next w:val="Normal"/>
    <w:autoRedefine/>
    <w:uiPriority w:val="99"/>
    <w:semiHidden/>
    <w:unhideWhenUsed/>
    <w:rsid w:val="00386CE2"/>
    <w:pPr>
      <w:spacing w:after="0" w:line="240" w:lineRule="auto"/>
      <w:ind w:left="1760" w:hanging="220"/>
    </w:pPr>
  </w:style>
  <w:style w:type="paragraph" w:styleId="Index9">
    <w:name w:val="index 9"/>
    <w:basedOn w:val="Normal"/>
    <w:next w:val="Normal"/>
    <w:autoRedefine/>
    <w:uiPriority w:val="99"/>
    <w:semiHidden/>
    <w:unhideWhenUsed/>
    <w:rsid w:val="00386CE2"/>
    <w:pPr>
      <w:spacing w:after="0" w:line="240" w:lineRule="auto"/>
      <w:ind w:left="1980" w:hanging="220"/>
    </w:pPr>
  </w:style>
  <w:style w:type="paragraph" w:styleId="IndexHeading">
    <w:name w:val="index heading"/>
    <w:basedOn w:val="Normal"/>
    <w:next w:val="Index1"/>
    <w:uiPriority w:val="99"/>
    <w:semiHidden/>
    <w:unhideWhenUsed/>
    <w:rsid w:val="00386CE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86CE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86CE2"/>
    <w:rPr>
      <w:i/>
      <w:iCs/>
      <w:color w:val="4472C4" w:themeColor="accent1"/>
      <w:lang w:val="en-US"/>
    </w:rPr>
  </w:style>
  <w:style w:type="paragraph" w:styleId="List">
    <w:name w:val="List"/>
    <w:basedOn w:val="Normal"/>
    <w:uiPriority w:val="99"/>
    <w:semiHidden/>
    <w:unhideWhenUsed/>
    <w:rsid w:val="00386CE2"/>
    <w:pPr>
      <w:ind w:left="360" w:hanging="360"/>
      <w:contextualSpacing/>
    </w:pPr>
  </w:style>
  <w:style w:type="paragraph" w:styleId="List2">
    <w:name w:val="List 2"/>
    <w:basedOn w:val="Normal"/>
    <w:uiPriority w:val="99"/>
    <w:semiHidden/>
    <w:unhideWhenUsed/>
    <w:rsid w:val="00386CE2"/>
    <w:pPr>
      <w:ind w:left="720" w:hanging="360"/>
      <w:contextualSpacing/>
    </w:pPr>
  </w:style>
  <w:style w:type="paragraph" w:styleId="List3">
    <w:name w:val="List 3"/>
    <w:basedOn w:val="Normal"/>
    <w:uiPriority w:val="99"/>
    <w:semiHidden/>
    <w:unhideWhenUsed/>
    <w:rsid w:val="00386CE2"/>
    <w:pPr>
      <w:ind w:left="1080" w:hanging="360"/>
      <w:contextualSpacing/>
    </w:pPr>
  </w:style>
  <w:style w:type="paragraph" w:styleId="List4">
    <w:name w:val="List 4"/>
    <w:basedOn w:val="Normal"/>
    <w:uiPriority w:val="99"/>
    <w:semiHidden/>
    <w:unhideWhenUsed/>
    <w:rsid w:val="00386CE2"/>
    <w:pPr>
      <w:ind w:left="1440" w:hanging="360"/>
      <w:contextualSpacing/>
    </w:pPr>
  </w:style>
  <w:style w:type="paragraph" w:styleId="List5">
    <w:name w:val="List 5"/>
    <w:basedOn w:val="Normal"/>
    <w:uiPriority w:val="99"/>
    <w:semiHidden/>
    <w:unhideWhenUsed/>
    <w:rsid w:val="00386CE2"/>
    <w:pPr>
      <w:ind w:left="1800" w:hanging="360"/>
      <w:contextualSpacing/>
    </w:pPr>
  </w:style>
  <w:style w:type="paragraph" w:styleId="ListBullet">
    <w:name w:val="List Bullet"/>
    <w:basedOn w:val="Normal"/>
    <w:uiPriority w:val="99"/>
    <w:semiHidden/>
    <w:unhideWhenUsed/>
    <w:rsid w:val="00386CE2"/>
    <w:pPr>
      <w:numPr>
        <w:numId w:val="1"/>
      </w:numPr>
      <w:contextualSpacing/>
    </w:pPr>
  </w:style>
  <w:style w:type="paragraph" w:styleId="ListBullet2">
    <w:name w:val="List Bullet 2"/>
    <w:basedOn w:val="Normal"/>
    <w:uiPriority w:val="99"/>
    <w:semiHidden/>
    <w:unhideWhenUsed/>
    <w:rsid w:val="00386CE2"/>
    <w:pPr>
      <w:numPr>
        <w:numId w:val="3"/>
      </w:numPr>
      <w:contextualSpacing/>
    </w:pPr>
  </w:style>
  <w:style w:type="paragraph" w:styleId="ListBullet3">
    <w:name w:val="List Bullet 3"/>
    <w:basedOn w:val="Normal"/>
    <w:uiPriority w:val="99"/>
    <w:semiHidden/>
    <w:unhideWhenUsed/>
    <w:rsid w:val="00386CE2"/>
    <w:pPr>
      <w:numPr>
        <w:numId w:val="4"/>
      </w:numPr>
      <w:contextualSpacing/>
    </w:pPr>
  </w:style>
  <w:style w:type="paragraph" w:styleId="ListBullet4">
    <w:name w:val="List Bullet 4"/>
    <w:basedOn w:val="Normal"/>
    <w:uiPriority w:val="99"/>
    <w:semiHidden/>
    <w:unhideWhenUsed/>
    <w:rsid w:val="00386CE2"/>
    <w:pPr>
      <w:numPr>
        <w:numId w:val="5"/>
      </w:numPr>
      <w:contextualSpacing/>
    </w:pPr>
  </w:style>
  <w:style w:type="paragraph" w:styleId="ListBullet5">
    <w:name w:val="List Bullet 5"/>
    <w:basedOn w:val="Normal"/>
    <w:uiPriority w:val="99"/>
    <w:semiHidden/>
    <w:unhideWhenUsed/>
    <w:rsid w:val="00386CE2"/>
    <w:pPr>
      <w:numPr>
        <w:numId w:val="6"/>
      </w:numPr>
      <w:contextualSpacing/>
    </w:pPr>
  </w:style>
  <w:style w:type="paragraph" w:styleId="ListContinue">
    <w:name w:val="List Continue"/>
    <w:basedOn w:val="Normal"/>
    <w:uiPriority w:val="99"/>
    <w:semiHidden/>
    <w:unhideWhenUsed/>
    <w:rsid w:val="00386CE2"/>
    <w:pPr>
      <w:spacing w:after="120"/>
      <w:ind w:left="360"/>
      <w:contextualSpacing/>
    </w:pPr>
  </w:style>
  <w:style w:type="paragraph" w:styleId="ListContinue2">
    <w:name w:val="List Continue 2"/>
    <w:basedOn w:val="Normal"/>
    <w:uiPriority w:val="99"/>
    <w:semiHidden/>
    <w:unhideWhenUsed/>
    <w:rsid w:val="00386CE2"/>
    <w:pPr>
      <w:spacing w:after="120"/>
      <w:ind w:left="720"/>
      <w:contextualSpacing/>
    </w:pPr>
  </w:style>
  <w:style w:type="paragraph" w:styleId="ListContinue3">
    <w:name w:val="List Continue 3"/>
    <w:basedOn w:val="Normal"/>
    <w:uiPriority w:val="99"/>
    <w:semiHidden/>
    <w:unhideWhenUsed/>
    <w:rsid w:val="00386CE2"/>
    <w:pPr>
      <w:spacing w:after="120"/>
      <w:ind w:left="1080"/>
      <w:contextualSpacing/>
    </w:pPr>
  </w:style>
  <w:style w:type="paragraph" w:styleId="ListContinue4">
    <w:name w:val="List Continue 4"/>
    <w:basedOn w:val="Normal"/>
    <w:uiPriority w:val="99"/>
    <w:semiHidden/>
    <w:unhideWhenUsed/>
    <w:rsid w:val="00386CE2"/>
    <w:pPr>
      <w:spacing w:after="120"/>
      <w:ind w:left="1440"/>
      <w:contextualSpacing/>
    </w:pPr>
  </w:style>
  <w:style w:type="paragraph" w:styleId="ListContinue5">
    <w:name w:val="List Continue 5"/>
    <w:basedOn w:val="Normal"/>
    <w:uiPriority w:val="99"/>
    <w:semiHidden/>
    <w:unhideWhenUsed/>
    <w:rsid w:val="00386CE2"/>
    <w:pPr>
      <w:spacing w:after="120"/>
      <w:ind w:left="1800"/>
      <w:contextualSpacing/>
    </w:pPr>
  </w:style>
  <w:style w:type="paragraph" w:styleId="ListNumber">
    <w:name w:val="List Number"/>
    <w:basedOn w:val="Normal"/>
    <w:uiPriority w:val="99"/>
    <w:semiHidden/>
    <w:unhideWhenUsed/>
    <w:rsid w:val="00386CE2"/>
    <w:pPr>
      <w:numPr>
        <w:numId w:val="11"/>
      </w:numPr>
      <w:contextualSpacing/>
    </w:pPr>
  </w:style>
  <w:style w:type="paragraph" w:styleId="ListNumber2">
    <w:name w:val="List Number 2"/>
    <w:basedOn w:val="Normal"/>
    <w:uiPriority w:val="99"/>
    <w:semiHidden/>
    <w:unhideWhenUsed/>
    <w:rsid w:val="00386CE2"/>
    <w:pPr>
      <w:numPr>
        <w:numId w:val="12"/>
      </w:numPr>
      <w:contextualSpacing/>
    </w:pPr>
  </w:style>
  <w:style w:type="paragraph" w:styleId="ListNumber3">
    <w:name w:val="List Number 3"/>
    <w:basedOn w:val="Normal"/>
    <w:uiPriority w:val="99"/>
    <w:semiHidden/>
    <w:unhideWhenUsed/>
    <w:rsid w:val="00386CE2"/>
    <w:pPr>
      <w:numPr>
        <w:numId w:val="13"/>
      </w:numPr>
      <w:contextualSpacing/>
    </w:pPr>
  </w:style>
  <w:style w:type="paragraph" w:styleId="ListNumber4">
    <w:name w:val="List Number 4"/>
    <w:basedOn w:val="Normal"/>
    <w:uiPriority w:val="99"/>
    <w:semiHidden/>
    <w:unhideWhenUsed/>
    <w:rsid w:val="00386CE2"/>
    <w:pPr>
      <w:numPr>
        <w:numId w:val="14"/>
      </w:numPr>
      <w:contextualSpacing/>
    </w:pPr>
  </w:style>
  <w:style w:type="paragraph" w:styleId="ListNumber5">
    <w:name w:val="List Number 5"/>
    <w:basedOn w:val="Normal"/>
    <w:uiPriority w:val="99"/>
    <w:semiHidden/>
    <w:unhideWhenUsed/>
    <w:rsid w:val="00386CE2"/>
    <w:pPr>
      <w:numPr>
        <w:numId w:val="15"/>
      </w:numPr>
      <w:contextualSpacing/>
    </w:pPr>
  </w:style>
  <w:style w:type="paragraph" w:styleId="MacroText">
    <w:name w:val="macro"/>
    <w:link w:val="MacroTextChar"/>
    <w:uiPriority w:val="99"/>
    <w:semiHidden/>
    <w:unhideWhenUsed/>
    <w:rsid w:val="00386CE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386CE2"/>
    <w:rPr>
      <w:rFonts w:ascii="Consolas" w:hAnsi="Consolas"/>
      <w:sz w:val="20"/>
      <w:szCs w:val="20"/>
      <w:lang w:val="en-US"/>
    </w:rPr>
  </w:style>
  <w:style w:type="paragraph" w:styleId="MessageHeader">
    <w:name w:val="Message Header"/>
    <w:basedOn w:val="Normal"/>
    <w:link w:val="MessageHeaderChar"/>
    <w:uiPriority w:val="99"/>
    <w:semiHidden/>
    <w:unhideWhenUsed/>
    <w:rsid w:val="00386CE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86CE2"/>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386CE2"/>
    <w:rPr>
      <w:rFonts w:ascii="Times New Roman" w:hAnsi="Times New Roman" w:cs="Times New Roman"/>
      <w:sz w:val="24"/>
      <w:szCs w:val="24"/>
    </w:rPr>
  </w:style>
  <w:style w:type="paragraph" w:styleId="NormalIndent">
    <w:name w:val="Normal Indent"/>
    <w:basedOn w:val="Normal"/>
    <w:uiPriority w:val="99"/>
    <w:semiHidden/>
    <w:unhideWhenUsed/>
    <w:rsid w:val="00386CE2"/>
    <w:pPr>
      <w:ind w:left="720"/>
    </w:pPr>
  </w:style>
  <w:style w:type="paragraph" w:styleId="NoteHeading">
    <w:name w:val="Note Heading"/>
    <w:basedOn w:val="Normal"/>
    <w:next w:val="Normal"/>
    <w:link w:val="NoteHeadingChar"/>
    <w:uiPriority w:val="99"/>
    <w:semiHidden/>
    <w:unhideWhenUsed/>
    <w:rsid w:val="00386CE2"/>
    <w:pPr>
      <w:spacing w:after="0" w:line="240" w:lineRule="auto"/>
    </w:pPr>
  </w:style>
  <w:style w:type="character" w:customStyle="1" w:styleId="NoteHeadingChar">
    <w:name w:val="Note Heading Char"/>
    <w:basedOn w:val="DefaultParagraphFont"/>
    <w:link w:val="NoteHeading"/>
    <w:uiPriority w:val="99"/>
    <w:semiHidden/>
    <w:rsid w:val="00386CE2"/>
    <w:rPr>
      <w:lang w:val="en-US"/>
    </w:rPr>
  </w:style>
  <w:style w:type="paragraph" w:styleId="PlainText">
    <w:name w:val="Plain Text"/>
    <w:basedOn w:val="Normal"/>
    <w:link w:val="PlainTextChar"/>
    <w:uiPriority w:val="99"/>
    <w:semiHidden/>
    <w:unhideWhenUsed/>
    <w:rsid w:val="00386CE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86CE2"/>
    <w:rPr>
      <w:rFonts w:ascii="Consolas" w:hAnsi="Consolas"/>
      <w:sz w:val="21"/>
      <w:szCs w:val="21"/>
      <w:lang w:val="en-US"/>
    </w:rPr>
  </w:style>
  <w:style w:type="paragraph" w:styleId="Quote">
    <w:name w:val="Quote"/>
    <w:basedOn w:val="Normal"/>
    <w:next w:val="Normal"/>
    <w:link w:val="QuoteChar"/>
    <w:uiPriority w:val="29"/>
    <w:qFormat/>
    <w:rsid w:val="00386CE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86CE2"/>
    <w:rPr>
      <w:i/>
      <w:iCs/>
      <w:color w:val="404040" w:themeColor="text1" w:themeTint="BF"/>
      <w:lang w:val="en-US"/>
    </w:rPr>
  </w:style>
  <w:style w:type="paragraph" w:styleId="Salutation">
    <w:name w:val="Salutation"/>
    <w:basedOn w:val="Normal"/>
    <w:next w:val="Normal"/>
    <w:link w:val="SalutationChar"/>
    <w:uiPriority w:val="99"/>
    <w:semiHidden/>
    <w:unhideWhenUsed/>
    <w:rsid w:val="00386CE2"/>
  </w:style>
  <w:style w:type="character" w:customStyle="1" w:styleId="SalutationChar">
    <w:name w:val="Salutation Char"/>
    <w:basedOn w:val="DefaultParagraphFont"/>
    <w:link w:val="Salutation"/>
    <w:uiPriority w:val="99"/>
    <w:semiHidden/>
    <w:rsid w:val="00386CE2"/>
    <w:rPr>
      <w:lang w:val="en-US"/>
    </w:rPr>
  </w:style>
  <w:style w:type="paragraph" w:styleId="Signature">
    <w:name w:val="Signature"/>
    <w:basedOn w:val="Normal"/>
    <w:link w:val="SignatureChar"/>
    <w:uiPriority w:val="99"/>
    <w:semiHidden/>
    <w:unhideWhenUsed/>
    <w:rsid w:val="00386CE2"/>
    <w:pPr>
      <w:spacing w:after="0" w:line="240" w:lineRule="auto"/>
      <w:ind w:left="4320"/>
    </w:pPr>
  </w:style>
  <w:style w:type="character" w:customStyle="1" w:styleId="SignatureChar">
    <w:name w:val="Signature Char"/>
    <w:basedOn w:val="DefaultParagraphFont"/>
    <w:link w:val="Signature"/>
    <w:uiPriority w:val="99"/>
    <w:semiHidden/>
    <w:rsid w:val="00386CE2"/>
    <w:rPr>
      <w:lang w:val="en-US"/>
    </w:rPr>
  </w:style>
  <w:style w:type="paragraph" w:styleId="Subtitle">
    <w:name w:val="Subtitle"/>
    <w:basedOn w:val="Normal"/>
    <w:next w:val="Normal"/>
    <w:link w:val="SubtitleChar"/>
    <w:uiPriority w:val="11"/>
    <w:qFormat/>
    <w:rsid w:val="00386CE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86CE2"/>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386CE2"/>
    <w:pPr>
      <w:spacing w:after="0"/>
      <w:ind w:left="220" w:hanging="220"/>
    </w:pPr>
  </w:style>
  <w:style w:type="paragraph" w:styleId="TableofFigures">
    <w:name w:val="table of figures"/>
    <w:basedOn w:val="Normal"/>
    <w:next w:val="Normal"/>
    <w:uiPriority w:val="99"/>
    <w:semiHidden/>
    <w:unhideWhenUsed/>
    <w:rsid w:val="00386CE2"/>
    <w:pPr>
      <w:spacing w:after="0"/>
    </w:pPr>
  </w:style>
  <w:style w:type="paragraph" w:styleId="Title">
    <w:name w:val="Title"/>
    <w:basedOn w:val="Normal"/>
    <w:next w:val="Normal"/>
    <w:link w:val="TitleChar"/>
    <w:uiPriority w:val="10"/>
    <w:qFormat/>
    <w:rsid w:val="00386C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CE2"/>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386CE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86CE2"/>
    <w:pPr>
      <w:spacing w:after="100"/>
    </w:pPr>
  </w:style>
  <w:style w:type="paragraph" w:styleId="TOC2">
    <w:name w:val="toc 2"/>
    <w:basedOn w:val="Normal"/>
    <w:next w:val="Normal"/>
    <w:autoRedefine/>
    <w:uiPriority w:val="39"/>
    <w:semiHidden/>
    <w:unhideWhenUsed/>
    <w:rsid w:val="00386CE2"/>
    <w:pPr>
      <w:spacing w:after="100"/>
      <w:ind w:left="220"/>
    </w:pPr>
  </w:style>
  <w:style w:type="paragraph" w:styleId="TOC3">
    <w:name w:val="toc 3"/>
    <w:basedOn w:val="Normal"/>
    <w:next w:val="Normal"/>
    <w:autoRedefine/>
    <w:uiPriority w:val="39"/>
    <w:semiHidden/>
    <w:unhideWhenUsed/>
    <w:rsid w:val="00386CE2"/>
    <w:pPr>
      <w:spacing w:after="100"/>
      <w:ind w:left="440"/>
    </w:pPr>
  </w:style>
  <w:style w:type="paragraph" w:styleId="TOC4">
    <w:name w:val="toc 4"/>
    <w:basedOn w:val="Normal"/>
    <w:next w:val="Normal"/>
    <w:autoRedefine/>
    <w:uiPriority w:val="39"/>
    <w:semiHidden/>
    <w:unhideWhenUsed/>
    <w:rsid w:val="00386CE2"/>
    <w:pPr>
      <w:spacing w:after="100"/>
      <w:ind w:left="660"/>
    </w:pPr>
  </w:style>
  <w:style w:type="paragraph" w:styleId="TOC5">
    <w:name w:val="toc 5"/>
    <w:basedOn w:val="Normal"/>
    <w:next w:val="Normal"/>
    <w:autoRedefine/>
    <w:uiPriority w:val="39"/>
    <w:semiHidden/>
    <w:unhideWhenUsed/>
    <w:rsid w:val="00386CE2"/>
    <w:pPr>
      <w:spacing w:after="100"/>
      <w:ind w:left="880"/>
    </w:pPr>
  </w:style>
  <w:style w:type="paragraph" w:styleId="TOC6">
    <w:name w:val="toc 6"/>
    <w:basedOn w:val="Normal"/>
    <w:next w:val="Normal"/>
    <w:autoRedefine/>
    <w:uiPriority w:val="39"/>
    <w:semiHidden/>
    <w:unhideWhenUsed/>
    <w:rsid w:val="00386CE2"/>
    <w:pPr>
      <w:spacing w:after="100"/>
      <w:ind w:left="1100"/>
    </w:pPr>
  </w:style>
  <w:style w:type="paragraph" w:styleId="TOC7">
    <w:name w:val="toc 7"/>
    <w:basedOn w:val="Normal"/>
    <w:next w:val="Normal"/>
    <w:autoRedefine/>
    <w:uiPriority w:val="39"/>
    <w:semiHidden/>
    <w:unhideWhenUsed/>
    <w:rsid w:val="00386CE2"/>
    <w:pPr>
      <w:spacing w:after="100"/>
      <w:ind w:left="1320"/>
    </w:pPr>
  </w:style>
  <w:style w:type="paragraph" w:styleId="TOC8">
    <w:name w:val="toc 8"/>
    <w:basedOn w:val="Normal"/>
    <w:next w:val="Normal"/>
    <w:autoRedefine/>
    <w:uiPriority w:val="39"/>
    <w:semiHidden/>
    <w:unhideWhenUsed/>
    <w:rsid w:val="00386CE2"/>
    <w:pPr>
      <w:spacing w:after="100"/>
      <w:ind w:left="1540"/>
    </w:pPr>
  </w:style>
  <w:style w:type="paragraph" w:styleId="TOC9">
    <w:name w:val="toc 9"/>
    <w:basedOn w:val="Normal"/>
    <w:next w:val="Normal"/>
    <w:autoRedefine/>
    <w:uiPriority w:val="39"/>
    <w:semiHidden/>
    <w:unhideWhenUsed/>
    <w:rsid w:val="00386CE2"/>
    <w:pPr>
      <w:spacing w:after="100"/>
      <w:ind w:left="1760"/>
    </w:pPr>
  </w:style>
  <w:style w:type="paragraph" w:styleId="TOCHeading">
    <w:name w:val="TOC Heading"/>
    <w:basedOn w:val="Heading1"/>
    <w:next w:val="Normal"/>
    <w:uiPriority w:val="39"/>
    <w:semiHidden/>
    <w:unhideWhenUsed/>
    <w:qFormat/>
    <w:rsid w:val="00386C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amp;session=126&amp;summary=B" TargetMode="External" Id="R9dbe6d181b0c4767" /><Relationship Type="http://schemas.openxmlformats.org/officeDocument/2006/relationships/hyperlink" Target="https://www.scstatehouse.gov/sess126_2025-2026/prever/38_20241211.docx" TargetMode="External" Id="Rcbca0a7e12fe4593" /><Relationship Type="http://schemas.openxmlformats.org/officeDocument/2006/relationships/hyperlink" Target="https://www.scstatehouse.gov/sess126_2025-2026/prever/38_20250205.docx" TargetMode="External" Id="R7c855e9eb00e49f5" /><Relationship Type="http://schemas.openxmlformats.org/officeDocument/2006/relationships/hyperlink" Target="https://www.scstatehouse.gov/sess126_2025-2026/prever/38_20250206.docx" TargetMode="External" Id="R622519ee36f74e20" /><Relationship Type="http://schemas.openxmlformats.org/officeDocument/2006/relationships/hyperlink" Target="https://www.scstatehouse.gov/sess126_2025-2026/prever/38_20250211.docx" TargetMode="External" Id="R2f416850a6df499d" /><Relationship Type="http://schemas.openxmlformats.org/officeDocument/2006/relationships/hyperlink" Target="h:\sj\20250205.docx" TargetMode="External" Id="R54f7ce304ba94fb9" /><Relationship Type="http://schemas.openxmlformats.org/officeDocument/2006/relationships/hyperlink" Target="h:\sj\20250211.docx" TargetMode="External" Id="Rff4dd0d2b9794f20" /><Relationship Type="http://schemas.openxmlformats.org/officeDocument/2006/relationships/hyperlink" Target="h:\sj\20250211.docx" TargetMode="External" Id="Rb2eab7454f8c4f44" /><Relationship Type="http://schemas.openxmlformats.org/officeDocument/2006/relationships/hyperlink" Target="h:\sj\20250211.docx" TargetMode="External" Id="R2e3b595513c54f4b" /><Relationship Type="http://schemas.openxmlformats.org/officeDocument/2006/relationships/hyperlink" Target="h:\sj\20250211.docx" TargetMode="External" Id="R7e3bbe9a1a224a68" /><Relationship Type="http://schemas.openxmlformats.org/officeDocument/2006/relationships/hyperlink" Target="h:\sj\20250212.docx" TargetMode="External" Id="R9d222fa24ba94d66" /><Relationship Type="http://schemas.openxmlformats.org/officeDocument/2006/relationships/hyperlink" Target="h:\hj\20250213.docx" TargetMode="External" Id="Rb0ba9dab6692452b" /><Relationship Type="http://schemas.openxmlformats.org/officeDocument/2006/relationships/hyperlink" Target="h:\hj\20250213.docx" TargetMode="External" Id="R1841f7f23efd424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411E9EC5AC344B0B3CAE5CAD2EDC4D9"/>
        <w:category>
          <w:name w:val="General"/>
          <w:gallery w:val="placeholder"/>
        </w:category>
        <w:types>
          <w:type w:val="bbPlcHdr"/>
        </w:types>
        <w:behaviors>
          <w:behavior w:val="content"/>
        </w:behaviors>
        <w:guid w:val="{3E2D6B3B-4543-4A25-9936-CB9ECAE1F2DE}"/>
      </w:docPartPr>
      <w:docPartBody>
        <w:p w:rsidR="002B6EE3" w:rsidRDefault="002B6EE3" w:rsidP="002B6EE3">
          <w:pPr>
            <w:pStyle w:val="5411E9EC5AC344B0B3CAE5CAD2EDC4D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39E5"/>
    <w:rsid w:val="000F401F"/>
    <w:rsid w:val="00140B15"/>
    <w:rsid w:val="001848B7"/>
    <w:rsid w:val="001B20DA"/>
    <w:rsid w:val="001C48FD"/>
    <w:rsid w:val="002A7C8A"/>
    <w:rsid w:val="002B6EE3"/>
    <w:rsid w:val="002D4365"/>
    <w:rsid w:val="003C473F"/>
    <w:rsid w:val="003E4FBC"/>
    <w:rsid w:val="003F4940"/>
    <w:rsid w:val="00447EF8"/>
    <w:rsid w:val="004E2BB5"/>
    <w:rsid w:val="00580C56"/>
    <w:rsid w:val="0067230A"/>
    <w:rsid w:val="006B363F"/>
    <w:rsid w:val="006D1741"/>
    <w:rsid w:val="007070D2"/>
    <w:rsid w:val="00776F2C"/>
    <w:rsid w:val="007D1EA7"/>
    <w:rsid w:val="008F7723"/>
    <w:rsid w:val="009031EF"/>
    <w:rsid w:val="00912A5F"/>
    <w:rsid w:val="00940EED"/>
    <w:rsid w:val="00985255"/>
    <w:rsid w:val="009C3651"/>
    <w:rsid w:val="00A26166"/>
    <w:rsid w:val="00A51DBA"/>
    <w:rsid w:val="00B20DA6"/>
    <w:rsid w:val="00B457AF"/>
    <w:rsid w:val="00C818FB"/>
    <w:rsid w:val="00CC0451"/>
    <w:rsid w:val="00D6665C"/>
    <w:rsid w:val="00D900BD"/>
    <w:rsid w:val="00E76813"/>
    <w:rsid w:val="00F71D21"/>
    <w:rsid w:val="00F82BD9"/>
    <w:rsid w:val="00FA77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EE3"/>
    <w:rPr>
      <w:color w:val="808080"/>
    </w:rPr>
  </w:style>
  <w:style w:type="paragraph" w:customStyle="1" w:styleId="5411E9EC5AC344B0B3CAE5CAD2EDC4D9">
    <w:name w:val="5411E9EC5AC344B0B3CAE5CAD2EDC4D9"/>
    <w:rsid w:val="002B6EE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4722dce0-6e5f-407d-8013-4961c5f2e3f7","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88631461-d491-4c55-9353-7bd175168ece","name":"SFGF-38.BC0006S-Delta","filenameExtension":null,"parentId":"00000000-0000-0000-0000-000000000000","documentName":"SFGF-38.BC0006S-Delta","isProxyDoc":false,"isWordDoc":false,"isPDF":false,"isFolder":true},"isPerfectingAmendment":false,"originalAmendment":null,"previousBill":null,"isOffered":false,"order":2,"isAdopted":false,"amendmentNumber":"1","internalBillVersion":2,"isCommitteeReport":false,"BillTitle":"&lt;Failed to get bill title&gt;","id":"264477cc-e766-48cb-aeb4-207202d54611","name":"SFGF-38.BC0006S","filenameExtension":null,"parentId":"00000000-0000-0000-0000-000000000000","documentName":"SFGF-38.BC0006S","isProxyDoc":false,"isWordDoc":false,"isPDF":false,"isFolder":true},{"drafter":null,"sponsor":"9c8ba638-280b-4dff-83f9-fbad48501085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eee894d2-7c76-489e-a1c2-c0a78303356e","name":"SJ-38.PB0004S-Delta","filenameExtension":null,"parentId":"00000000-0000-0000-0000-000000000000","documentName":"SJ-38.PB0004S-Delta","isProxyDoc":false,"isWordDoc":false,"isPDF":false,"isFolder":true},"isPerfectingAmendment":false,"originalAmendment":null,"previousBill":null,"isOffered":false,"order":1,"isAdopted":false,"amendmentNumber":"JUD","internalBillVersion":1,"isCommitteeReport":true,"BillTitle":"&lt;Failed to get bill title&gt;","id":"75910544-0a00-4457-b1c6-772191e970db","name":"SJ-38.PB0004S","filenameExtension":null,"parentId":"00000000-0000-0000-0000-000000000000","documentName":"SJ-38.PB0004S","isProxyDoc":false,"isWordDoc":false,"isPDF":false,"isFolder":true}]</AMENDMENTS_USED_FOR_MERGE>
  <DOCUMENT_TYPE>Bill</DOCUMENT_TYPE>
  <FILENAME>&lt;&lt;filename&gt;&gt;</FILENAME>
  <ID>db0e04a5-3029-4a02-9020-b2b8ad4d292e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2025-02-11T14:17:19.987804-05:00</T_BILL_DT_VERSION>
  <T_BILL_D_INTRODATE>2025-01-14</T_BILL_D_INTRODATE>
  <T_BILL_D_PREFILEDATE>2024-12-11</T_BILL_D_PREFILEDATE>
  <T_BILL_D_SENATEINTRODATE>2025-01-14</T_BILL_D_SENATEINTRODATE>
  <T_BILL_N_INTERNALVERSIONNUMBER>2</T_BILL_N_INTERNALVERSIONNUMBER>
  <T_BILL_N_SESSION>126</T_BILL_N_SESSION>
  <T_BILL_N_VERSIONNUMBER>2</T_BILL_N_VERSIONNUMBER>
  <T_BILL_N_YEAR>2025</T_BILL_N_YEAR>
  <T_BILL_REQUEST_REQUEST>201fede7-9b48-467f-ab64-7a2a1c30956b</T_BILL_REQUEST_REQUEST>
  <T_BILL_R_ORIGINALBILL>3620b199-b329-4167-a329-ba219a22c076</T_BILL_R_ORIGINALBILL>
  <T_BILL_R_ORIGINALDRAFT>3c734559-4e23-4efe-a92f-6f01e149584d</T_BILL_R_ORIGINALDRAFT>
  <T_BILL_SPONSOR_SPONSOR>4722dce0-6e5f-407d-8013-4961c5f2e3f7</T_BILL_SPONSOR_SPONSOR>
  <T_BILL_T_BILLNAME>[0038]</T_BILL_T_BILLNAME>
  <T_BILL_T_BILLNUMBER>38</T_BILL_T_BILLNUMBER>
  <T_BILL_T_BILLTITLE>TO AMEND THE SOUTH CAROLINA CODE OF LAWS BY AMENDING SECTION 7-13-190, RELATING TO SPECIAL ELECTIONS TO FILL VACANCIES IN OFFICE, SO AS TO REQUIRE SPECIAL ELECTIONS TO BE HELD ONLY ON CERTAIN ENUMERATED DATES.</T_BILL_T_BILLTITLE>
  <T_BILL_T_CHAMBER>senate</T_BILL_T_CHAMBER>
  <T_BILL_T_FILENAME>
  </T_BILL_T_FILENAME>
  <T_BILL_T_LEGTYPE>bill_statewide</T_BILL_T_LEGTYPE>
  <T_BILL_T_RATNUMBERSTRING>SNone</T_BILL_T_RATNUMBERSTRING>
  <T_BILL_T_SECTIONS>[{"SectionUUID":"4d3663a3-6f77-4e39-8474-852cb917ba01","SectionName":"code_section","SectionNumber":1,"SectionType":"code_section","CodeSections":[{"CodeSectionBookmarkName":"cs_T7C13N190_bb43101ff","IsConstitutionSection":false,"Identity":"7-13-190","IsNew":false,"SubSections":[{"Level":1,"Identity":"T7C13N190SA","SubSectionBookmarkName":"ss_T7C13N190SA_lv1_a8500ba47","IsNewSubSection":false,"SubSectionReplacement":""},{"Level":1,"Identity":"T7C13N190SB","SubSectionBookmarkName":"ss_T7C13N190SB_lv1_5c26a3454","IsNewSubSection":false,"SubSectionReplacement":""},{"Level":1,"Identity":"T7C13N190SC","SubSectionBookmarkName":"ss_T7C13N190SC_lv1_856e0a4ab","IsNewSubSection":false,"SubSectionReplacement":""},{"Level":1,"Identity":"T7C13N190SD","SubSectionBookmarkName":"ss_T7C13N190SD_lv1_66b5bd974","IsNewSubSection":false,"SubSectionReplacement":""},{"Level":2,"Identity":"T7C13N190S1","SubSectionBookmarkName":"ss_T7C13N190S1_lv2_84478c60f","IsNewSubSection":false,"SubSectionReplacement":""},{"Level":2,"Identity":"T7C13N190S2","SubSectionBookmarkName":"ss_T7C13N190S2_lv2_571f2cc87","IsNewSubSection":false,"SubSectionReplacement":""},{"Level":3,"Identity":"T7C13N190Sa","SubSectionBookmarkName":"ss_T7C13N190Sa_lv3_ca555a6fe","IsNewSubSection":false,"SubSectionReplacement":""},{"Level":3,"Identity":"T7C13N190Sb","SubSectionBookmarkName":"ss_T7C13N190Sb_lv3_7745da32d","IsNewSubSection":false,"SubSectionReplacement":""},{"Level":3,"Identity":"T7C13N190Sc","SubSectionBookmarkName":"ss_T7C13N190Sc_lv3_7ee8d0a75","IsNewSubSection":false,"SubSectionReplacement":""},{"Level":3,"Identity":"T7C13N190Sd","SubSectionBookmarkName":"ss_T7C13N190Sd_lv3_36669c2c1","IsNewSubSection":false,"SubSectionReplacement":""},{"Level":2,"Identity":"T7C13N190S1","SubSectionBookmarkName":"ss_T7C13N190S1_lv2_b5dabb40d","IsNewSubSection":false,"SubSectionReplacement":""},{"Level":2,"Identity":"T7C13N190S2","SubSectionBookmarkName":"ss_T7C13N190S2_lv2_3c3f491fd","IsNewSubSection":false,"SubSectionReplacement":""},{"Level":2,"Identity":"T7C13N190S3","SubSectionBookmarkName":"ss_T7C13N190S3_lv2_774ccc63d","IsNewSubSection":false,"SubSectionReplacement":""},{"Level":2,"Identity":"T7C13N190S4","SubSectionBookmarkName":"ss_T7C13N190S4_lv2_249a0f310","IsNewSubSection":false,"SubSectionReplacement":""},{"Level":2,"Identity":"T7C13N190S5","SubSectionBookmarkName":"ss_T7C13N190S5_lv2_d2048f78f","IsNewSubSection":false,"SubSectionReplacement":""},{"Level":1,"Identity":"T7C13N190SE","SubSectionBookmarkName":"ss_T7C13N190SE_lv1_cd49107a2","IsNewSubSection":false,"SubSectionReplacement":""},{"Level":1,"Identity":"T7C13N190SF","SubSectionBookmarkName":"ss_T7C13N190SF_lv1_b6cc459f1","IsNewSubSection":false,"SubSectionReplacement":""},{"Level":2,"Identity":"T7C13N190S3","SubSectionBookmarkName":"ss_T7C13N190S3_lv2_ab2ee2005","IsNewSubSection":false,"SubSectionReplacement":""}],"TitleRelatedTo":"Special elections to fill vacancies in office","TitleSoAsTo":"require special elections to be held only on certain enumerated dates","Deleted":false}],"TitleText":"","DisableControls":false,"Deleted":false,"RepealItems":[],"SectionBookmarkName":"bs_num_1_016cff6d3"},{"SectionUUID":"4405e776-bac8-4d90-b795-ddbc5bc1f71c","SectionName":"code_section","SectionNumber":2,"SectionType":"code_section","CodeSections":[{"CodeSectionBookmarkName":"cs_T7C11N15_e32ce372d","IsConstitutionSection":false,"Identity":"7-11-15","IsNew":false,"SubSections":[{"Level":1,"Identity":"T7C11N15SF","SubSectionBookmarkName":"ss_T7C11N15SF_lv1_70210a337","IsNewSubSection":false,"SubSectionReplacement":""},{"Level":2,"Identity":"T7C11N15S1","SubSectionBookmarkName":"ss_T7C11N15S1_lv2_5ac34372","IsNewSubSection":false,"SubSectionReplacement":""},{"Level":3,"Identity":"T7C11N15Sa","SubSectionBookmarkName":"ss_T7C11N15Sa_lv3_10ce262e","IsNewSubSection":false,"SubSectionReplacement":""},{"Level":3,"Identity":"T7C11N15Sb","SubSectionBookmarkName":"ss_T7C11N15Sb_lv3_18eec482","IsNewSubSection":false,"SubSectionReplacement":""},{"Level":2,"Identity":"T7C11N15S2","SubSectionBookmarkName":"ss_T7C11N15S2_lv2_20445340","IsNewSubSection":false,"SubSectionReplacement":""},{"Level":2,"Identity":"T7C11N15S3","SubSectionBookmarkName":"ss_T7C11N15S3_lv2_51913d03","IsNewSubSection":false,"SubSectionReplacement":""}],"TitleRelatedTo":"","TitleSoAsTo":"","Deleted":false}],"TitleText":"","DisableControls":false,"Deleted":false,"RepealItems":[],"SectionBookmarkName":"bs_num_2_5dc72b8ac"},{"SectionUUID":"72b403b3-5713-4433-ac3a-b7ce794928e2","SectionName":"code_section","SectionNumber":3,"SectionType":"code_section","CodeSections":[{"CodeSectionBookmarkName":"cs_T5C15N120_33d86097d","IsConstitutionSection":false,"Identity":"5-15-120","IsNew":false,"SubSections":[{"Level":1,"Identity":"T5C15N120SA","SubSectionBookmarkName":"ss_T5C15N120SA_lv1_05cc460a","IsNewSubSection":false,"SubSectionReplacement":""},{"Level":2,"Identity":"T5C15N120S1","SubSectionBookmarkName":"ss_T5C15N120S1_lv2_a52a09e4","IsNewSubSection":false,"SubSectionReplacement":""},{"Level":2,"Identity":"T5C15N120S2","SubSectionBookmarkName":"ss_T5C15N120S2_lv2_8a03c179","IsNewSubSection":false,"SubSectionReplacement":""},{"Level":2,"Identity":"T5C15N120S3","SubSectionBookmarkName":"ss_T5C15N120S3_lv2_9eb80b13","IsNewSubSection":false,"SubSectionReplacement":""},{"Level":2,"Identity":"T5C15N120S4","SubSectionBookmarkName":"ss_T5C15N120S4_lv2_589a9550","IsNewSubSection":false,"SubSectionReplacement":""},{"Level":2,"Identity":"T5C15N120S5","SubSectionBookmarkName":"ss_T5C15N120S5_lv2_183a32ed","IsNewSubSection":false,"SubSectionReplacement":""},{"Level":1,"Identity":"T5C15N120SB","SubSectionBookmarkName":"ss_T5C15N120SB_lv1_202a0395","IsNewSubSection":false,"SubSectionReplacement":""},{"Level":1,"Identity":"T5C15N120SC","SubSectionBookmarkName":"ss_T5C15N120SC_lv1_db7ee778","IsNewSubSection":false,"SubSectionReplacement":""},{"Level":1,"Identity":"5-15-120","SubSectionBookmarkName":"ss_T5C15N120Sa_lv1_009d97f3a","IsNewSubSection":false,"SubSectionReplacement":""},{"Level":1,"Identity":"5-15-120","SubSectionBookmarkName":"ss_T5C15N120Sb_lv1_b63524891","IsNewSubSection":false,"SubSectionReplacement":""},{"Level":1,"Identity":"5-15-120","SubSectionBookmarkName":"ss_T5C15N120Sc_lv1_8e5d4de38","IsNewSubSection":false,"SubSectionReplacement":""},{"Level":1,"Identity":"5-15-120","SubSectionBookmarkName":"ss_T5C15N120Sd_lv1_3b6379cd9","IsNewSubSection":false,"SubSectionReplacement":""},{"Level":1,"Identity":"5-15-120","SubSectionBookmarkName":"ss_T5C15N120Se_lv1_c42a62ba5","IsNewSubSection":false,"SubSectionReplacement":""}],"TitleRelatedTo":"","TitleSoAsTo":"","Deleted":false}],"TitleText":"","DisableControls":false,"Deleted":false,"RepealItems":[],"SectionBookmarkName":"bs_num_3_183819a25"},{"SectionUUID":"abf8eb67-6059-42b5-87a6-c58e66c42aa3","SectionName":"code_section","SectionNumber":4,"SectionType":"code_section","CodeSections":[{"CodeSectionBookmarkName":"cs_T7C3N25_eb46d7ac6","IsConstitutionSection":false,"Identity":"7-3-25","IsNew":false,"SubSections":[{"Level":1,"Identity":"T7C3N25SB","SubSectionBookmarkName":"ss_T7C3N25SB_lv1_81754a82e","IsNewSubSection":false,"SubSectionReplacement":""}],"TitleRelatedTo":"","TitleSoAsTo":"","Deleted":false}],"TitleText":"","DisableControls":false,"Deleted":false,"RepealItems":[],"SectionBookmarkName":"bs_num_4_eea984815"},{"SectionUUID":"8f03ca95-8faa-4d43-a9c2-8afc498075bd","SectionName":"standard_eff_date_section","SectionNumber":5,"SectionType":"drafting_clause","CodeSections":[],"TitleText":"","DisableControls":false,"Deleted":false,"RepealItems":[],"SectionBookmarkName":"bs_num_5_lastsection"}]</T_BILL_T_SECTIONS>
  <T_BILL_T_SUBJECT>Special Elections</T_BILL_T_SUBJECT>
  <T_BILL_UR_DRAFTER>briancohl@scsenate.gov</T_BILL_UR_DRAFTER>
  <T_BILL_UR_DRAFTINGASSISTANT>hannahwarner@scsenate.gov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1943</Words>
  <Characters>9447</Characters>
  <Application>Microsoft Office Word</Application>
  <DocSecurity>0</DocSecurity>
  <Lines>165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cp:revision>
  <cp:lastPrinted>2025-02-11T20:44:00Z</cp:lastPrinted>
  <dcterms:created xsi:type="dcterms:W3CDTF">2025-02-11T19:55:00Z</dcterms:created>
  <dcterms:modified xsi:type="dcterms:W3CDTF">2025-02-11T21:29:00Z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