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Bauer, Alexander, Anderson, Atkinson, Bailey, Ballentine, Bamberg, Bannister,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T.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LC-0073HA-GM25.docx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29,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Welcome PJ Morton to SC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1/29/2025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7dbea73387d488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1668f1cd82e4df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216da5c7ca34066">
        <w:r>
          <w:rPr>
            <w:rStyle w:val="Hyperlink"/>
            <w:u w:val="single"/>
          </w:rPr>
          <w:t>01/29/2025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2E9D94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3203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A7DA5" w14:paraId="48DB32D0" w14:textId="32DEFD83">
          <w:pPr>
            <w:pStyle w:val="scresolutiontitle"/>
          </w:pPr>
          <w:r w:rsidRPr="005B583A">
            <w:rPr>
              <w:caps w:val="0"/>
            </w:rPr>
            <w:t>TO RECOGNIZE AND HONOR PJ MORTON FOR HIS EXCEPTIONAL MUSICAL TALENT AND SUCCESS AND TO WELCOME HIM TO THE KOGER CENTER IN COLUMBIA ON FEBRUARY 21, 2025.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10888BF">
      <w:pPr>
        <w:pStyle w:val="scresolutionwhereas"/>
      </w:pPr>
      <w:bookmarkStart w:name="wa_3c573407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5B583A">
        <w:t xml:space="preserve">the members of the South Carolina </w:t>
      </w:r>
      <w:r w:rsidR="001A5A99">
        <w:t>House of Representatives</w:t>
      </w:r>
      <w:r w:rsidR="005B583A">
        <w:t xml:space="preserve"> are pleased to learn that </w:t>
      </w:r>
      <w:r w:rsidRPr="005B583A" w:rsidR="005B583A">
        <w:t>PJ Morton</w:t>
      </w:r>
      <w:r w:rsidR="005B583A">
        <w:t xml:space="preserve"> will be performing at the Koger Center on February 21, 2025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5B583A" w:rsidP="005B583A" w:rsidRDefault="005B583A" w14:paraId="5DDAE375" w14:textId="20DAFEA8">
      <w:pPr>
        <w:pStyle w:val="scresolutionwhereas"/>
      </w:pPr>
      <w:bookmarkStart w:name="wa_3fd62d34c" w:id="2"/>
      <w:r>
        <w:t>W</w:t>
      </w:r>
      <w:bookmarkEnd w:id="2"/>
      <w:r>
        <w:t xml:space="preserve">hereas, born in New Orleans, Louisiana, his father is </w:t>
      </w:r>
      <w:r w:rsidR="001A5A99">
        <w:t xml:space="preserve">a </w:t>
      </w:r>
      <w:r>
        <w:t xml:space="preserve">Canadian‑born American gospel singer and </w:t>
      </w:r>
      <w:r w:rsidR="001A5A99">
        <w:t xml:space="preserve">the </w:t>
      </w:r>
      <w:r>
        <w:t>founder of the Full Gospel Baptist Church Fellowship, Bishop Paul S. Morton. His mother is Dr. Debra Brown Morton, pastor of Greater St. Stephen Full Gospel Baptist Church; and</w:t>
      </w:r>
    </w:p>
    <w:p w:rsidR="005B583A" w:rsidP="005B583A" w:rsidRDefault="005B583A" w14:paraId="25DE9EC8" w14:textId="7D9E39E0">
      <w:pPr>
        <w:pStyle w:val="scresolutionwhereas"/>
      </w:pPr>
    </w:p>
    <w:p w:rsidR="005B583A" w:rsidP="005B583A" w:rsidRDefault="005B583A" w14:paraId="4B9EE72E" w14:textId="4C8F2688">
      <w:pPr>
        <w:pStyle w:val="scresolutionwhereas"/>
      </w:pPr>
      <w:bookmarkStart w:name="wa_28399ff6f" w:id="3"/>
      <w:r>
        <w:t>W</w:t>
      </w:r>
      <w:bookmarkEnd w:id="3"/>
      <w:r>
        <w:t xml:space="preserve">hereas, Mr. Morton graduated from St. Augustine High School and earned a bachelor’s degree in </w:t>
      </w:r>
      <w:r w:rsidRPr="005B583A">
        <w:t xml:space="preserve">marketing </w:t>
      </w:r>
      <w:r>
        <w:t>from Morehouse College in 2003; and</w:t>
      </w:r>
    </w:p>
    <w:p w:rsidR="005B583A" w:rsidP="005B583A" w:rsidRDefault="005B583A" w14:paraId="2377FBCB" w14:textId="77777777">
      <w:pPr>
        <w:pStyle w:val="scresolutionwhereas"/>
      </w:pPr>
    </w:p>
    <w:p w:rsidR="005B583A" w:rsidP="005B583A" w:rsidRDefault="005B583A" w14:paraId="545A9C50" w14:textId="7BC3D965">
      <w:pPr>
        <w:pStyle w:val="scresolutionwhereas"/>
      </w:pPr>
      <w:bookmarkStart w:name="wa_6f4f68fde" w:id="4"/>
      <w:r>
        <w:t>W</w:t>
      </w:r>
      <w:bookmarkEnd w:id="4"/>
      <w:r>
        <w:t>hereas, an American musician, singer, songwriter, and record producer, Mr</w:t>
      </w:r>
      <w:r w:rsidRPr="005B583A">
        <w:t xml:space="preserve">. Morton </w:t>
      </w:r>
      <w:r>
        <w:t>has been the keyboardist for the pop band Maroon 5</w:t>
      </w:r>
      <w:r w:rsidRPr="005B583A">
        <w:t xml:space="preserve"> </w:t>
      </w:r>
      <w:r>
        <w:t>s</w:t>
      </w:r>
      <w:r w:rsidRPr="005B583A">
        <w:t>ince 2012</w:t>
      </w:r>
      <w:r>
        <w:t>. He originally joined the band as a touring member in 2010 and became an official member in 2012; and</w:t>
      </w:r>
    </w:p>
    <w:p w:rsidR="005B583A" w:rsidP="005B583A" w:rsidRDefault="005B583A" w14:paraId="0A6D0F35" w14:textId="77777777">
      <w:pPr>
        <w:pStyle w:val="scresolutionwhereas"/>
      </w:pPr>
    </w:p>
    <w:p w:rsidR="005B583A" w:rsidP="005B583A" w:rsidRDefault="005B583A" w14:paraId="332B7916" w14:textId="29884295">
      <w:pPr>
        <w:pStyle w:val="scresolutionwhereas"/>
      </w:pPr>
      <w:bookmarkStart w:name="wa_bbe8e4044" w:id="5"/>
      <w:r>
        <w:t>W</w:t>
      </w:r>
      <w:bookmarkEnd w:id="5"/>
      <w:r>
        <w:t xml:space="preserve">hereas, he released his debut solo EP (extended play), </w:t>
      </w:r>
      <w:r w:rsidRPr="005B583A">
        <w:rPr>
          <w:i/>
          <w:iCs/>
        </w:rPr>
        <w:t>Following My First Mind</w:t>
      </w:r>
      <w:r>
        <w:t xml:space="preserve">, in March 2012. In May 2013, he released his first major label debut album, </w:t>
      </w:r>
      <w:r w:rsidRPr="005B583A">
        <w:rPr>
          <w:i/>
          <w:iCs/>
        </w:rPr>
        <w:t>New Orleans</w:t>
      </w:r>
      <w:r>
        <w:t>.</w:t>
      </w:r>
      <w:r w:rsidRPr="005B583A">
        <w:t xml:space="preserve"> The album’s lead single, “Only One</w:t>
      </w:r>
      <w:r w:rsidR="00ED4FCC">
        <w:t>,</w:t>
      </w:r>
      <w:r w:rsidRPr="005B583A">
        <w:t>” which features Stevie Wonder, was nominated for the Best R&amp;B Song at the 56th Annual Grammy Awards in 2014.</w:t>
      </w:r>
      <w:r>
        <w:t xml:space="preserve"> In 2016, he released his mixtape </w:t>
      </w:r>
      <w:r w:rsidRPr="005B583A">
        <w:rPr>
          <w:i/>
          <w:iCs/>
        </w:rPr>
        <w:t>Bounce &amp; Soul</w:t>
      </w:r>
      <w:r>
        <w:t xml:space="preserve"> </w:t>
      </w:r>
      <w:r w:rsidRPr="003A7DA5">
        <w:rPr>
          <w:i/>
          <w:iCs/>
        </w:rPr>
        <w:t>Vol. 1</w:t>
      </w:r>
      <w:r>
        <w:t xml:space="preserve"> in March and the </w:t>
      </w:r>
      <w:r w:rsidRPr="005B583A">
        <w:rPr>
          <w:i/>
          <w:iCs/>
        </w:rPr>
        <w:t>Sticking to My Guns</w:t>
      </w:r>
      <w:r>
        <w:t xml:space="preserve"> EP in July. On April 14, 2017, he released his studio album </w:t>
      </w:r>
      <w:r w:rsidRPr="005B583A">
        <w:rPr>
          <w:i/>
          <w:iCs/>
        </w:rPr>
        <w:t>Gumbo</w:t>
      </w:r>
      <w:r>
        <w:t>, earning him two Grammy Award nominations for Best R&amp;B Album and Best R&amp;B Song at the 60th Annual Grammy Awards; and</w:t>
      </w:r>
    </w:p>
    <w:p w:rsidR="005B583A" w:rsidP="005B583A" w:rsidRDefault="005B583A" w14:paraId="345A1036" w14:textId="77777777">
      <w:pPr>
        <w:pStyle w:val="scresolutionwhereas"/>
      </w:pPr>
    </w:p>
    <w:p w:rsidR="005B583A" w:rsidP="005B583A" w:rsidRDefault="00ED4FCC" w14:paraId="5B61126E" w14:textId="7E767717">
      <w:pPr>
        <w:pStyle w:val="scresolutionwhereas"/>
      </w:pPr>
      <w:bookmarkStart w:name="wa_5a6694acf" w:id="6"/>
      <w:r>
        <w:t>W</w:t>
      </w:r>
      <w:bookmarkEnd w:id="6"/>
      <w:r>
        <w:t>hereas, on</w:t>
      </w:r>
      <w:r w:rsidR="005B583A">
        <w:t xml:space="preserve"> August 28, 2020, </w:t>
      </w:r>
      <w:r>
        <w:t>he</w:t>
      </w:r>
      <w:r w:rsidR="005B583A">
        <w:t xml:space="preserve"> released his long</w:t>
      </w:r>
      <w:r>
        <w:t>‑</w:t>
      </w:r>
      <w:r w:rsidR="005B583A">
        <w:t>awaited gospel album</w:t>
      </w:r>
      <w:r>
        <w:t>,</w:t>
      </w:r>
      <w:r w:rsidR="005B583A">
        <w:t xml:space="preserve"> </w:t>
      </w:r>
      <w:r w:rsidRPr="00ED4FCC" w:rsidR="005B583A">
        <w:rPr>
          <w:i/>
          <w:iCs/>
        </w:rPr>
        <w:t>Gospel According To PJ</w:t>
      </w:r>
      <w:r w:rsidR="005B583A">
        <w:t xml:space="preserve">. A documentary </w:t>
      </w:r>
      <w:r>
        <w:t xml:space="preserve">was also </w:t>
      </w:r>
      <w:r w:rsidR="005B583A">
        <w:t xml:space="preserve">released </w:t>
      </w:r>
      <w:r>
        <w:t>featuring</w:t>
      </w:r>
      <w:r w:rsidR="005B583A">
        <w:t xml:space="preserve"> </w:t>
      </w:r>
      <w:r w:rsidR="006C520F">
        <w:t>his experience in producing</w:t>
      </w:r>
      <w:r w:rsidR="005B583A">
        <w:t xml:space="preserve"> Gospel music, the process of each song, and his father</w:t>
      </w:r>
      <w:r>
        <w:t>; and</w:t>
      </w:r>
    </w:p>
    <w:p w:rsidR="005B583A" w:rsidP="005B583A" w:rsidRDefault="005B583A" w14:paraId="2E032BE6" w14:textId="77777777">
      <w:pPr>
        <w:pStyle w:val="scresolutionwhereas"/>
      </w:pPr>
    </w:p>
    <w:p w:rsidR="008A7625" w:rsidP="005B583A" w:rsidRDefault="00ED4FCC" w14:paraId="44F28955" w14:textId="7FA00E15">
      <w:pPr>
        <w:pStyle w:val="scresolutionwhereas"/>
      </w:pPr>
      <w:bookmarkStart w:name="wa_b938aa616" w:id="7"/>
      <w:r>
        <w:t>W</w:t>
      </w:r>
      <w:bookmarkEnd w:id="7"/>
      <w:r>
        <w:t xml:space="preserve">hereas, the South Carolina House of </w:t>
      </w:r>
      <w:r w:rsidR="001A5A99">
        <w:t>R</w:t>
      </w:r>
      <w:r>
        <w:t>epresentatives is grateful that P</w:t>
      </w:r>
      <w:r w:rsidR="001A5A99">
        <w:t xml:space="preserve">J Morgan is bringing his talent </w:t>
      </w:r>
      <w:r w:rsidR="001A5A99">
        <w:lastRenderedPageBreak/>
        <w:t>to the Palmetto State, and the members wish him much continued success</w:t>
      </w:r>
      <w:r w:rsidR="005B583A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E01011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3203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84ADBF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3203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B583A">
        <w:t xml:space="preserve">recognize and honor </w:t>
      </w:r>
      <w:r w:rsidRPr="005B583A" w:rsidR="005B583A">
        <w:t>PJ Morton</w:t>
      </w:r>
      <w:r w:rsidR="005B583A">
        <w:t xml:space="preserve"> for his exceptional musical talent and success and to welcome him to the Koger Center in Columbia on February 21, 2025.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BD45C1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5B583A" w:rsidR="005B583A">
        <w:t>PJ Morton</w:t>
      </w:r>
      <w:r w:rsidR="005B583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96B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EC7EAAF" w:rsidR="007003E1" w:rsidRDefault="00BC63C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3203E">
              <w:rPr>
                <w:noProof/>
              </w:rPr>
              <w:t>LC-0073HA-GM25.docx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880"/>
    <w:rsid w:val="00032E86"/>
    <w:rsid w:val="00040E43"/>
    <w:rsid w:val="000577D1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1EE5"/>
    <w:rsid w:val="001035F1"/>
    <w:rsid w:val="00103A3C"/>
    <w:rsid w:val="0010776B"/>
    <w:rsid w:val="00133E66"/>
    <w:rsid w:val="001347EE"/>
    <w:rsid w:val="00136B38"/>
    <w:rsid w:val="001373F6"/>
    <w:rsid w:val="001435A3"/>
    <w:rsid w:val="00146ED3"/>
    <w:rsid w:val="00151044"/>
    <w:rsid w:val="00174DC1"/>
    <w:rsid w:val="00187057"/>
    <w:rsid w:val="00196BCA"/>
    <w:rsid w:val="001A022F"/>
    <w:rsid w:val="001A2C0B"/>
    <w:rsid w:val="001A5A99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6CEC"/>
    <w:rsid w:val="002321B6"/>
    <w:rsid w:val="00232912"/>
    <w:rsid w:val="0025001F"/>
    <w:rsid w:val="00250967"/>
    <w:rsid w:val="002543C8"/>
    <w:rsid w:val="0025541D"/>
    <w:rsid w:val="0025557D"/>
    <w:rsid w:val="002635C9"/>
    <w:rsid w:val="00284AAE"/>
    <w:rsid w:val="002A6927"/>
    <w:rsid w:val="002B451A"/>
    <w:rsid w:val="002D55D2"/>
    <w:rsid w:val="002E1368"/>
    <w:rsid w:val="002E5912"/>
    <w:rsid w:val="002F4473"/>
    <w:rsid w:val="00301B21"/>
    <w:rsid w:val="00321317"/>
    <w:rsid w:val="00325348"/>
    <w:rsid w:val="0032732C"/>
    <w:rsid w:val="003321E4"/>
    <w:rsid w:val="00336AD0"/>
    <w:rsid w:val="0036008C"/>
    <w:rsid w:val="0037079A"/>
    <w:rsid w:val="00385E1F"/>
    <w:rsid w:val="003A4798"/>
    <w:rsid w:val="003A4F41"/>
    <w:rsid w:val="003A7DA5"/>
    <w:rsid w:val="003C4DAB"/>
    <w:rsid w:val="003D01E8"/>
    <w:rsid w:val="003D0BC2"/>
    <w:rsid w:val="003E5288"/>
    <w:rsid w:val="003F3AC6"/>
    <w:rsid w:val="003F6D79"/>
    <w:rsid w:val="003F6E8C"/>
    <w:rsid w:val="0040386B"/>
    <w:rsid w:val="0041760A"/>
    <w:rsid w:val="00417C01"/>
    <w:rsid w:val="004252D4"/>
    <w:rsid w:val="00433858"/>
    <w:rsid w:val="00436096"/>
    <w:rsid w:val="004403BD"/>
    <w:rsid w:val="00461441"/>
    <w:rsid w:val="004623E6"/>
    <w:rsid w:val="0046488E"/>
    <w:rsid w:val="0046685D"/>
    <w:rsid w:val="004669F5"/>
    <w:rsid w:val="004809EE"/>
    <w:rsid w:val="0048229A"/>
    <w:rsid w:val="004B7339"/>
    <w:rsid w:val="004C37BE"/>
    <w:rsid w:val="004D159F"/>
    <w:rsid w:val="004E7D54"/>
    <w:rsid w:val="004F640E"/>
    <w:rsid w:val="00510DA6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583A"/>
    <w:rsid w:val="005C2FE2"/>
    <w:rsid w:val="005E2BC9"/>
    <w:rsid w:val="005E7904"/>
    <w:rsid w:val="00605102"/>
    <w:rsid w:val="006053F5"/>
    <w:rsid w:val="00611909"/>
    <w:rsid w:val="006215AA"/>
    <w:rsid w:val="00627DCA"/>
    <w:rsid w:val="00666E48"/>
    <w:rsid w:val="00670F2F"/>
    <w:rsid w:val="00681C55"/>
    <w:rsid w:val="006913C9"/>
    <w:rsid w:val="0069470D"/>
    <w:rsid w:val="006B1590"/>
    <w:rsid w:val="006C2796"/>
    <w:rsid w:val="006C520F"/>
    <w:rsid w:val="006D58AA"/>
    <w:rsid w:val="006E0FB3"/>
    <w:rsid w:val="006E1331"/>
    <w:rsid w:val="006E4451"/>
    <w:rsid w:val="006E655C"/>
    <w:rsid w:val="006E69E6"/>
    <w:rsid w:val="007003E1"/>
    <w:rsid w:val="007070AD"/>
    <w:rsid w:val="0072183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C69B6"/>
    <w:rsid w:val="007C72ED"/>
    <w:rsid w:val="007E01B6"/>
    <w:rsid w:val="007F3C86"/>
    <w:rsid w:val="007F6D64"/>
    <w:rsid w:val="00810471"/>
    <w:rsid w:val="0083203E"/>
    <w:rsid w:val="008362E8"/>
    <w:rsid w:val="008410D3"/>
    <w:rsid w:val="00843D27"/>
    <w:rsid w:val="00846FE5"/>
    <w:rsid w:val="0085786E"/>
    <w:rsid w:val="00870570"/>
    <w:rsid w:val="0087492C"/>
    <w:rsid w:val="008905D2"/>
    <w:rsid w:val="0089618E"/>
    <w:rsid w:val="008A1768"/>
    <w:rsid w:val="008A489F"/>
    <w:rsid w:val="008A4C9F"/>
    <w:rsid w:val="008A7625"/>
    <w:rsid w:val="008B4AC4"/>
    <w:rsid w:val="008C3A19"/>
    <w:rsid w:val="008D05D1"/>
    <w:rsid w:val="008E1DCA"/>
    <w:rsid w:val="008E2F48"/>
    <w:rsid w:val="008E7C44"/>
    <w:rsid w:val="008F0F33"/>
    <w:rsid w:val="008F4429"/>
    <w:rsid w:val="009059FF"/>
    <w:rsid w:val="0091062E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6EC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964"/>
    <w:rsid w:val="00AC34A2"/>
    <w:rsid w:val="00AC74F4"/>
    <w:rsid w:val="00AD1C9A"/>
    <w:rsid w:val="00AD4B17"/>
    <w:rsid w:val="00AE4CFD"/>
    <w:rsid w:val="00AF0102"/>
    <w:rsid w:val="00AF1A81"/>
    <w:rsid w:val="00AF69EE"/>
    <w:rsid w:val="00B00C4F"/>
    <w:rsid w:val="00B05271"/>
    <w:rsid w:val="00B128F5"/>
    <w:rsid w:val="00B31DA6"/>
    <w:rsid w:val="00B3602C"/>
    <w:rsid w:val="00B412D4"/>
    <w:rsid w:val="00B47448"/>
    <w:rsid w:val="00B519D6"/>
    <w:rsid w:val="00B6480F"/>
    <w:rsid w:val="00B64FFF"/>
    <w:rsid w:val="00B703CB"/>
    <w:rsid w:val="00B7267F"/>
    <w:rsid w:val="00B879A5"/>
    <w:rsid w:val="00B9052D"/>
    <w:rsid w:val="00B90F58"/>
    <w:rsid w:val="00B9105E"/>
    <w:rsid w:val="00BC1E62"/>
    <w:rsid w:val="00BC695A"/>
    <w:rsid w:val="00BD086A"/>
    <w:rsid w:val="00BD4498"/>
    <w:rsid w:val="00BE08D7"/>
    <w:rsid w:val="00BE3C22"/>
    <w:rsid w:val="00BE46CD"/>
    <w:rsid w:val="00C02C1B"/>
    <w:rsid w:val="00C0345E"/>
    <w:rsid w:val="00C21775"/>
    <w:rsid w:val="00C21ABE"/>
    <w:rsid w:val="00C31C95"/>
    <w:rsid w:val="00C3483A"/>
    <w:rsid w:val="00C406FB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1815"/>
    <w:rsid w:val="00CF44FA"/>
    <w:rsid w:val="00D1567E"/>
    <w:rsid w:val="00D31310"/>
    <w:rsid w:val="00D34FBD"/>
    <w:rsid w:val="00D37AF8"/>
    <w:rsid w:val="00D55053"/>
    <w:rsid w:val="00D66B80"/>
    <w:rsid w:val="00D73A67"/>
    <w:rsid w:val="00D8028D"/>
    <w:rsid w:val="00D970A9"/>
    <w:rsid w:val="00D97775"/>
    <w:rsid w:val="00DB1F5E"/>
    <w:rsid w:val="00DC47B1"/>
    <w:rsid w:val="00DF3845"/>
    <w:rsid w:val="00E071A0"/>
    <w:rsid w:val="00E264F2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D4FCC"/>
    <w:rsid w:val="00EE1D4C"/>
    <w:rsid w:val="00EF0A07"/>
    <w:rsid w:val="00EF2368"/>
    <w:rsid w:val="00EF3015"/>
    <w:rsid w:val="00EF5F4D"/>
    <w:rsid w:val="00EF782B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7007"/>
    <w:rsid w:val="00FB0D0D"/>
    <w:rsid w:val="00FB43B4"/>
    <w:rsid w:val="00FB6B0B"/>
    <w:rsid w:val="00FB6FC2"/>
    <w:rsid w:val="00FC39D8"/>
    <w:rsid w:val="00FD1250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25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25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25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D1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25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D1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25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D1250"/>
  </w:style>
  <w:style w:type="character" w:styleId="LineNumber">
    <w:name w:val="line number"/>
    <w:basedOn w:val="DefaultParagraphFont"/>
    <w:uiPriority w:val="99"/>
    <w:semiHidden/>
    <w:unhideWhenUsed/>
    <w:rsid w:val="00FD1250"/>
  </w:style>
  <w:style w:type="paragraph" w:customStyle="1" w:styleId="BillDots">
    <w:name w:val="Bill Dots"/>
    <w:basedOn w:val="Normal"/>
    <w:qFormat/>
    <w:rsid w:val="00FD125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D125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2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25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D1250"/>
    <w:pPr>
      <w:ind w:left="720"/>
      <w:contextualSpacing/>
    </w:pPr>
  </w:style>
  <w:style w:type="paragraph" w:customStyle="1" w:styleId="scbillheader">
    <w:name w:val="sc_bill_header"/>
    <w:qFormat/>
    <w:rsid w:val="00FD125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D125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D125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D125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D125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D125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D125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D125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D125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D125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D125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D125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D125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D125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D125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D125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D125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D125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D125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D125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D125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D125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D125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D125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D125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D12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D12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D125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D125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D12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D12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D12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D125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D125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D125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D125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D125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D125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D125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D125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D125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D125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D125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D125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D125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D125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D125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D125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D125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D125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D1250"/>
    <w:rPr>
      <w:color w:val="808080"/>
    </w:rPr>
  </w:style>
  <w:style w:type="paragraph" w:customStyle="1" w:styleId="sctablecodifiedsection">
    <w:name w:val="sc_table_codified_section"/>
    <w:qFormat/>
    <w:rsid w:val="00FD125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D125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D125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D125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D125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D125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D125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D125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D125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D125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D125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D125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D1250"/>
    <w:rPr>
      <w:strike/>
      <w:dstrike w:val="0"/>
    </w:rPr>
  </w:style>
  <w:style w:type="character" w:customStyle="1" w:styleId="scstrikeblue">
    <w:name w:val="sc_strike_blue"/>
    <w:uiPriority w:val="1"/>
    <w:qFormat/>
    <w:rsid w:val="00FD125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D125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D125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D125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D125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D125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D1250"/>
  </w:style>
  <w:style w:type="paragraph" w:customStyle="1" w:styleId="scbillendxx">
    <w:name w:val="sc_bill_end_xx"/>
    <w:qFormat/>
    <w:rsid w:val="00FD125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D1250"/>
  </w:style>
  <w:style w:type="character" w:customStyle="1" w:styleId="scresolutionbody1">
    <w:name w:val="sc_resolution_body1"/>
    <w:uiPriority w:val="1"/>
    <w:qFormat/>
    <w:rsid w:val="00FD1250"/>
  </w:style>
  <w:style w:type="character" w:styleId="Strong">
    <w:name w:val="Strong"/>
    <w:basedOn w:val="DefaultParagraphFont"/>
    <w:uiPriority w:val="22"/>
    <w:qFormat/>
    <w:rsid w:val="00FD1250"/>
    <w:rPr>
      <w:b/>
      <w:bCs/>
    </w:rPr>
  </w:style>
  <w:style w:type="character" w:customStyle="1" w:styleId="scamendhouse">
    <w:name w:val="sc_amend_house"/>
    <w:uiPriority w:val="1"/>
    <w:qFormat/>
    <w:rsid w:val="00FD125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D125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D125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FD125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FD125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F64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21&amp;session=126&amp;summary=B" TargetMode="External" Id="R51668f1cd82e4df4" /><Relationship Type="http://schemas.openxmlformats.org/officeDocument/2006/relationships/hyperlink" Target="https://www.scstatehouse.gov/sess126_2025-2026/prever/3821_20250129.docx" TargetMode="External" Id="R6216da5c7ca34066" /><Relationship Type="http://schemas.openxmlformats.org/officeDocument/2006/relationships/hyperlink" Target="h:\hj\20250129.docx" TargetMode="External" Id="R17dbea73387d488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2A6927"/>
    <w:rsid w:val="00362988"/>
    <w:rsid w:val="00460640"/>
    <w:rsid w:val="004C37BE"/>
    <w:rsid w:val="004D1BF3"/>
    <w:rsid w:val="00573513"/>
    <w:rsid w:val="0072183D"/>
    <w:rsid w:val="0072205F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1D4C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>false</Inventoryshe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3a6233c9-660b-4a33-adef-fe8d27e57723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2025-01-29T00:00:00-05:00</T_BILL_DT_VERSION>
  <T_BILL_D_HOUSEINTRODATE>2025-01-29</T_BILL_D_HOUSEINTRODATE>
  <T_BILL_D_INTRODATE>2025-01-29</T_BILL_D_INTRODATE>
  <T_BILL_N_INTERNALVERSIONNUMBER>1</T_BILL_N_INTERNALVERSIONNUMBER>
  <T_BILL_N_SESSION>126</T_BILL_N_SESSION>
  <T_BILL_N_VERSIONNUMBER>1</T_BILL_N_VERSIONNUMBER>
  <T_BILL_N_YEAR>2025</T_BILL_N_YEAR>
  <T_BILL_REQUEST_REQUEST>eee89ad1-adc1-4dc6-9be8-220b6fb4a98e</T_BILL_REQUEST_REQUEST>
  <T_BILL_R_ORIGINALDRAFT>60f76b91-4432-45a2-8ae2-bc8f4f5988c5</T_BILL_R_ORIGINALDRAFT>
  <T_BILL_SPONSOR_SPONSOR>e91830b7-5d4e-4972-af5f-606a53444e6a</T_BILL_SPONSOR_SPONSOR>
  <T_BILL_T_BILLNAME>[3821]</T_BILL_T_BILLNAME>
  <T_BILL_T_BILLNUMBER>3821</T_BILL_T_BILLNUMBER>
  <T_BILL_T_BILLTITLE>TO RECOGNIZE AND HONOR PJ MORTON FOR HIS EXCEPTIONAL MUSICAL TALENT AND SUCCESS AND TO WELCOME HIM TO THE KOGER CENTER IN COLUMBIA ON FEBRUARY 21, 2025.</T_BILL_T_BILLTITLE>
  <T_BILL_T_CHAMBER>house</T_BILL_T_CHAMBER>
  <T_BILL_T_FILENAME> </T_BILL_T_FILENAME>
  <T_BILL_T_LEGTYPE>resolution</T_BILL_T_LEGTYPE>
  <T_BILL_T_RATNUMBERSTRING>HNone</T_BILL_T_RATNUMBERSTRING>
  <T_BILL_T_SUBJECT>Welcome PJ Morton to SC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7CF3F3-C77E-4F76-B1BB-3D01DF5F6A8D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2005</Characters>
  <Application>Microsoft Office Word</Application>
  <DocSecurity>0</DocSecurity>
  <Lines>52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Katie Rogers</cp:lastModifiedBy>
  <cp:revision>4</cp:revision>
  <cp:lastPrinted>2025-01-23T18:42:00Z</cp:lastPrinted>
  <dcterms:created xsi:type="dcterms:W3CDTF">2025-01-23T19:41:00Z</dcterms:created>
  <dcterms:modified xsi:type="dcterms:W3CDTF">2025-01-23T19:41:00Z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