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and Forrest</w:t>
      </w:r>
    </w:p>
    <w:p>
      <w:pPr>
        <w:widowControl w:val="false"/>
        <w:spacing w:after="0"/>
        <w:jc w:val="left"/>
      </w:pPr>
      <w:r>
        <w:rPr>
          <w:rFonts w:ascii="Times New Roman"/>
          <w:sz w:val="22"/>
        </w:rPr>
        <w:t xml:space="preserve">Document Path: LC-0282WAB25.docx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Soil classifers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71fe724e328244b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Agriculture, Natural Resources and Environmental Affairs</w:t>
      </w:r>
      <w:r>
        <w:t xml:space="preserve"> (</w:t>
      </w:r>
      <w:hyperlink w:history="true" r:id="Rc21ec3d9aebe445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Forrest
 </w:t>
      </w:r>
    </w:p>
    <w:p>
      <w:pPr>
        <w:widowControl w:val="false"/>
        <w:spacing w:after="0"/>
        <w:jc w:val="left"/>
      </w:pPr>
    </w:p>
    <w:p>
      <w:pPr>
        <w:widowControl w:val="false"/>
        <w:spacing w:after="0"/>
        <w:jc w:val="left"/>
      </w:pPr>
      <w:r>
        <w:rPr>
          <w:rFonts w:ascii="Times New Roman"/>
          <w:sz w:val="22"/>
        </w:rPr>
        <w:t xml:space="preserve">View the latest </w:t>
      </w:r>
      <w:hyperlink r:id="R266e6f8fa1c94a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fbe335245f4bf2">
        <w:r>
          <w:rPr>
            <w:rStyle w:val="Hyperlink"/>
            <w:u w:val="single"/>
          </w:rPr>
          <w:t>02/11/2025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2CB4" w:rsidRDefault="00432135" w14:paraId="47642A99" w14:textId="60E32C87">
      <w:pPr>
        <w:pStyle w:val="scemptylineheader"/>
      </w:pPr>
    </w:p>
    <w:p w:rsidRPr="00BB0725" w:rsidR="00A73EFA" w:rsidP="00C32CB4" w:rsidRDefault="00A73EFA" w14:paraId="7B72410E" w14:textId="06301947">
      <w:pPr>
        <w:pStyle w:val="scemptylineheader"/>
      </w:pPr>
    </w:p>
    <w:p w:rsidRPr="00BB0725" w:rsidR="00A73EFA" w:rsidP="00C32CB4" w:rsidRDefault="00A73EFA" w14:paraId="6AD935C9" w14:textId="7E467149">
      <w:pPr>
        <w:pStyle w:val="scemptylineheader"/>
      </w:pPr>
    </w:p>
    <w:p w:rsidRPr="00DF3B44" w:rsidR="00A73EFA" w:rsidP="00C32CB4" w:rsidRDefault="00A73EFA" w14:paraId="51A98227" w14:textId="6F74FC12">
      <w:pPr>
        <w:pStyle w:val="scemptylineheader"/>
      </w:pPr>
    </w:p>
    <w:p w:rsidRPr="00DF3B44" w:rsidR="00A73EFA" w:rsidP="00C32CB4" w:rsidRDefault="00A73EFA" w14:paraId="3858851A" w14:textId="75F736CC">
      <w:pPr>
        <w:pStyle w:val="scemptylineheader"/>
      </w:pPr>
    </w:p>
    <w:p w:rsidRPr="00DF3B44" w:rsidR="00A73EFA" w:rsidP="00C32CB4" w:rsidRDefault="00A73EFA" w14:paraId="4E3DDE20" w14:textId="27FE1E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5A0F" w14:paraId="40FEFADA" w14:textId="7E45CFCF">
          <w:pPr>
            <w:pStyle w:val="scbilltitle"/>
          </w:pPr>
          <w:r>
            <w:t>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sdtContent>
    </w:sdt>
    <w:bookmarkStart w:name="at_619cb35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c402935" w:id="1"/>
      <w:r w:rsidRPr="0094541D">
        <w:t>B</w:t>
      </w:r>
      <w:bookmarkEnd w:id="1"/>
      <w:r w:rsidRPr="0094541D">
        <w:t>e it enacted by the General Assembly of the State of South Carolina:</w:t>
      </w:r>
    </w:p>
    <w:p w:rsidR="00B71A36" w:rsidP="00B71A36" w:rsidRDefault="00B71A36" w14:paraId="652C818B" w14:textId="77777777">
      <w:pPr>
        <w:pStyle w:val="scemptyline"/>
      </w:pPr>
    </w:p>
    <w:p w:rsidR="00392CBC" w:rsidP="00392CBC" w:rsidRDefault="00B71A36" w14:paraId="75D9C422" w14:textId="77777777">
      <w:pPr>
        <w:pStyle w:val="scdirectionallanguage"/>
      </w:pPr>
      <w:bookmarkStart w:name="bs_num_1_5e120f1bc" w:id="2"/>
      <w:r>
        <w:t>S</w:t>
      </w:r>
      <w:bookmarkEnd w:id="2"/>
      <w:r>
        <w:t>ECTION 1.</w:t>
      </w:r>
      <w:r>
        <w:tab/>
      </w:r>
      <w:bookmarkStart w:name="dl_26ffc7ee2" w:id="3"/>
      <w:r w:rsidR="00392CBC">
        <w:t>S</w:t>
      </w:r>
      <w:bookmarkEnd w:id="3"/>
      <w:r w:rsidR="00392CBC">
        <w:t>ection 40‑65‑40 of the S.C. Code is amended by adding:</w:t>
      </w:r>
    </w:p>
    <w:p w:rsidR="00392CBC" w:rsidP="00392CBC" w:rsidRDefault="00392CBC" w14:paraId="2A3E71F9" w14:textId="77777777">
      <w:pPr>
        <w:pStyle w:val="scnewcodesection"/>
      </w:pPr>
      <w:bookmarkStart w:name="open_doc_here" w:id="4"/>
      <w:bookmarkEnd w:id="4"/>
    </w:p>
    <w:p w:rsidR="00B71A36" w:rsidP="00392CBC" w:rsidRDefault="00392CBC" w14:paraId="032C9354" w14:textId="6743E4B1">
      <w:pPr>
        <w:pStyle w:val="scnewcodesection"/>
      </w:pPr>
      <w:bookmarkStart w:name="ns_T40C65N40_ac541fc25" w:id="5"/>
      <w:r>
        <w:tab/>
      </w:r>
      <w:bookmarkStart w:name="ss_T40C65N40S8_lv1_30259a64a" w:id="6"/>
      <w:bookmarkEnd w:id="5"/>
      <w:r>
        <w:t>(</w:t>
      </w:r>
      <w:bookmarkEnd w:id="6"/>
      <w:r>
        <w:t xml:space="preserve">8) </w:t>
      </w:r>
      <w:r w:rsidRPr="00767D51" w:rsidR="00767D51">
        <w:t xml:space="preserve">A professional engineer licensed by the South Carolina State Board of Registration for Professional Engineers and Surveyors who has been certified by </w:t>
      </w:r>
      <w:r w:rsidR="00767D51">
        <w:t>t</w:t>
      </w:r>
      <w:r w:rsidRPr="00767D51" w:rsidR="00767D51">
        <w:t>he Department of Environmental Services as successfully completing their onsite wastewater training program, solely for purposes of performing soil evaluations in connection with a conventional onsite wastewater system, provided that the engineer has appropriate bonding and insurance</w:t>
      </w:r>
      <w:r w:rsidR="00C95DF8">
        <w:t>.</w:t>
      </w:r>
    </w:p>
    <w:p w:rsidRPr="00DF3B44" w:rsidR="007E06BB" w:rsidP="00787433" w:rsidRDefault="007E06BB" w14:paraId="3D8F1FED" w14:textId="77729E37">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779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023A83" w:rsidR="00685035" w:rsidRPr="007B4AF7" w:rsidRDefault="00F459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031C1">
              <w:t>[3950]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31C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AD"/>
    <w:rsid w:val="00002E0E"/>
    <w:rsid w:val="00011182"/>
    <w:rsid w:val="00012912"/>
    <w:rsid w:val="00017FB0"/>
    <w:rsid w:val="00020B5D"/>
    <w:rsid w:val="00026421"/>
    <w:rsid w:val="00030409"/>
    <w:rsid w:val="00037F04"/>
    <w:rsid w:val="000404BF"/>
    <w:rsid w:val="00044B84"/>
    <w:rsid w:val="000479D0"/>
    <w:rsid w:val="0006464F"/>
    <w:rsid w:val="00066B54"/>
    <w:rsid w:val="00070DB4"/>
    <w:rsid w:val="00072FCD"/>
    <w:rsid w:val="00074A4F"/>
    <w:rsid w:val="00077B65"/>
    <w:rsid w:val="0008118D"/>
    <w:rsid w:val="000A3C25"/>
    <w:rsid w:val="000B3A08"/>
    <w:rsid w:val="000B4C02"/>
    <w:rsid w:val="000B5B4A"/>
    <w:rsid w:val="000B7FE1"/>
    <w:rsid w:val="000C3E88"/>
    <w:rsid w:val="000C46B9"/>
    <w:rsid w:val="000C58E4"/>
    <w:rsid w:val="000C6F9A"/>
    <w:rsid w:val="000D2F44"/>
    <w:rsid w:val="000D33E4"/>
    <w:rsid w:val="000D421E"/>
    <w:rsid w:val="000E578A"/>
    <w:rsid w:val="000F2250"/>
    <w:rsid w:val="0010329A"/>
    <w:rsid w:val="00105756"/>
    <w:rsid w:val="001164F9"/>
    <w:rsid w:val="0011695B"/>
    <w:rsid w:val="0011719C"/>
    <w:rsid w:val="00122B64"/>
    <w:rsid w:val="00140049"/>
    <w:rsid w:val="001435AB"/>
    <w:rsid w:val="00143941"/>
    <w:rsid w:val="00171601"/>
    <w:rsid w:val="001730EB"/>
    <w:rsid w:val="00173276"/>
    <w:rsid w:val="00176122"/>
    <w:rsid w:val="0019025B"/>
    <w:rsid w:val="00192AF7"/>
    <w:rsid w:val="00193235"/>
    <w:rsid w:val="00197366"/>
    <w:rsid w:val="001A136C"/>
    <w:rsid w:val="001A6ACD"/>
    <w:rsid w:val="001B6DA2"/>
    <w:rsid w:val="001C0E9E"/>
    <w:rsid w:val="001C2589"/>
    <w:rsid w:val="001C25EC"/>
    <w:rsid w:val="001E4083"/>
    <w:rsid w:val="001F0A33"/>
    <w:rsid w:val="001F2A41"/>
    <w:rsid w:val="001F313F"/>
    <w:rsid w:val="001F331D"/>
    <w:rsid w:val="001F394C"/>
    <w:rsid w:val="002025FF"/>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6406"/>
    <w:rsid w:val="002966FB"/>
    <w:rsid w:val="002A7989"/>
    <w:rsid w:val="002B02F3"/>
    <w:rsid w:val="002C3463"/>
    <w:rsid w:val="002D266D"/>
    <w:rsid w:val="002D5B3D"/>
    <w:rsid w:val="002D7447"/>
    <w:rsid w:val="002E315A"/>
    <w:rsid w:val="002E4F8C"/>
    <w:rsid w:val="002E6803"/>
    <w:rsid w:val="002F1025"/>
    <w:rsid w:val="002F560C"/>
    <w:rsid w:val="002F5847"/>
    <w:rsid w:val="002F6C92"/>
    <w:rsid w:val="0030425A"/>
    <w:rsid w:val="00311601"/>
    <w:rsid w:val="0032779B"/>
    <w:rsid w:val="00332A3F"/>
    <w:rsid w:val="003421F1"/>
    <w:rsid w:val="0034279C"/>
    <w:rsid w:val="00354F64"/>
    <w:rsid w:val="003559A1"/>
    <w:rsid w:val="00361563"/>
    <w:rsid w:val="00371D36"/>
    <w:rsid w:val="00373E17"/>
    <w:rsid w:val="003775E6"/>
    <w:rsid w:val="00381998"/>
    <w:rsid w:val="003910DC"/>
    <w:rsid w:val="00392CBC"/>
    <w:rsid w:val="003A5F1C"/>
    <w:rsid w:val="003C3E2E"/>
    <w:rsid w:val="003D4A3C"/>
    <w:rsid w:val="003D55B2"/>
    <w:rsid w:val="003E0033"/>
    <w:rsid w:val="003E5452"/>
    <w:rsid w:val="003E7165"/>
    <w:rsid w:val="003E7FF6"/>
    <w:rsid w:val="004016DB"/>
    <w:rsid w:val="004046B5"/>
    <w:rsid w:val="00406F27"/>
    <w:rsid w:val="004141B8"/>
    <w:rsid w:val="004203B9"/>
    <w:rsid w:val="00424EA3"/>
    <w:rsid w:val="00432135"/>
    <w:rsid w:val="00446987"/>
    <w:rsid w:val="00446D28"/>
    <w:rsid w:val="00466CD0"/>
    <w:rsid w:val="00473583"/>
    <w:rsid w:val="00477F32"/>
    <w:rsid w:val="00481850"/>
    <w:rsid w:val="004851A0"/>
    <w:rsid w:val="0048627F"/>
    <w:rsid w:val="00492CCB"/>
    <w:rsid w:val="004932AB"/>
    <w:rsid w:val="00494BEF"/>
    <w:rsid w:val="004958CA"/>
    <w:rsid w:val="004A5512"/>
    <w:rsid w:val="004A6BE5"/>
    <w:rsid w:val="004B0C18"/>
    <w:rsid w:val="004C1A04"/>
    <w:rsid w:val="004C20BC"/>
    <w:rsid w:val="004C5C9A"/>
    <w:rsid w:val="004D1442"/>
    <w:rsid w:val="004D3DCB"/>
    <w:rsid w:val="004E1946"/>
    <w:rsid w:val="004E1E59"/>
    <w:rsid w:val="004E5926"/>
    <w:rsid w:val="004E66E9"/>
    <w:rsid w:val="004E7DDE"/>
    <w:rsid w:val="004F0090"/>
    <w:rsid w:val="004F172C"/>
    <w:rsid w:val="005002ED"/>
    <w:rsid w:val="00500DBC"/>
    <w:rsid w:val="005102BE"/>
    <w:rsid w:val="005223B7"/>
    <w:rsid w:val="00523F7F"/>
    <w:rsid w:val="00524D54"/>
    <w:rsid w:val="0054531B"/>
    <w:rsid w:val="00546C24"/>
    <w:rsid w:val="005476FF"/>
    <w:rsid w:val="005503BA"/>
    <w:rsid w:val="005516F6"/>
    <w:rsid w:val="00552842"/>
    <w:rsid w:val="00554E89"/>
    <w:rsid w:val="00556076"/>
    <w:rsid w:val="00564B58"/>
    <w:rsid w:val="00572281"/>
    <w:rsid w:val="00576FAF"/>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6B1"/>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7A7D"/>
    <w:rsid w:val="0067345B"/>
    <w:rsid w:val="006764CD"/>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F24"/>
    <w:rsid w:val="0070698C"/>
    <w:rsid w:val="00711AA9"/>
    <w:rsid w:val="007206C1"/>
    <w:rsid w:val="00722155"/>
    <w:rsid w:val="00727798"/>
    <w:rsid w:val="00731CA2"/>
    <w:rsid w:val="00737F19"/>
    <w:rsid w:val="0076099A"/>
    <w:rsid w:val="00767D51"/>
    <w:rsid w:val="00782BF8"/>
    <w:rsid w:val="00783C75"/>
    <w:rsid w:val="007849D9"/>
    <w:rsid w:val="00787433"/>
    <w:rsid w:val="00791CAF"/>
    <w:rsid w:val="007A10F1"/>
    <w:rsid w:val="007A3D50"/>
    <w:rsid w:val="007B2D29"/>
    <w:rsid w:val="007B412F"/>
    <w:rsid w:val="007B4AF7"/>
    <w:rsid w:val="007B4DBF"/>
    <w:rsid w:val="007B7527"/>
    <w:rsid w:val="007C5458"/>
    <w:rsid w:val="007D2C67"/>
    <w:rsid w:val="007D7406"/>
    <w:rsid w:val="007E06BB"/>
    <w:rsid w:val="007E4954"/>
    <w:rsid w:val="007F50D1"/>
    <w:rsid w:val="0081000C"/>
    <w:rsid w:val="00816D52"/>
    <w:rsid w:val="00831048"/>
    <w:rsid w:val="00834272"/>
    <w:rsid w:val="00847B20"/>
    <w:rsid w:val="008625C1"/>
    <w:rsid w:val="0087237E"/>
    <w:rsid w:val="0087671D"/>
    <w:rsid w:val="008806F9"/>
    <w:rsid w:val="00887957"/>
    <w:rsid w:val="008A57E3"/>
    <w:rsid w:val="008B5BF4"/>
    <w:rsid w:val="008C0CEE"/>
    <w:rsid w:val="008C1B18"/>
    <w:rsid w:val="008D46EC"/>
    <w:rsid w:val="008D648F"/>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753"/>
    <w:rsid w:val="00960D0F"/>
    <w:rsid w:val="009637B3"/>
    <w:rsid w:val="00971D1A"/>
    <w:rsid w:val="0098366F"/>
    <w:rsid w:val="00983A03"/>
    <w:rsid w:val="00986063"/>
    <w:rsid w:val="00991F67"/>
    <w:rsid w:val="00992876"/>
    <w:rsid w:val="009A0DCE"/>
    <w:rsid w:val="009A22CD"/>
    <w:rsid w:val="009A3E4B"/>
    <w:rsid w:val="009B1CD0"/>
    <w:rsid w:val="009B35FD"/>
    <w:rsid w:val="009B6815"/>
    <w:rsid w:val="009D2967"/>
    <w:rsid w:val="009D3C2B"/>
    <w:rsid w:val="009E0764"/>
    <w:rsid w:val="009E218F"/>
    <w:rsid w:val="009E4191"/>
    <w:rsid w:val="009F2AB1"/>
    <w:rsid w:val="009F4FAF"/>
    <w:rsid w:val="009F54A5"/>
    <w:rsid w:val="009F674E"/>
    <w:rsid w:val="009F68F1"/>
    <w:rsid w:val="009F6FD3"/>
    <w:rsid w:val="009F77D9"/>
    <w:rsid w:val="00A04529"/>
    <w:rsid w:val="00A0584B"/>
    <w:rsid w:val="00A06F71"/>
    <w:rsid w:val="00A17135"/>
    <w:rsid w:val="00A21A6F"/>
    <w:rsid w:val="00A24E56"/>
    <w:rsid w:val="00A26A62"/>
    <w:rsid w:val="00A35A9B"/>
    <w:rsid w:val="00A4070E"/>
    <w:rsid w:val="00A40CA0"/>
    <w:rsid w:val="00A4604C"/>
    <w:rsid w:val="00A504A7"/>
    <w:rsid w:val="00A53677"/>
    <w:rsid w:val="00A53BF2"/>
    <w:rsid w:val="00A57812"/>
    <w:rsid w:val="00A60D68"/>
    <w:rsid w:val="00A64718"/>
    <w:rsid w:val="00A73EFA"/>
    <w:rsid w:val="00A77A3B"/>
    <w:rsid w:val="00A92F6F"/>
    <w:rsid w:val="00A97523"/>
    <w:rsid w:val="00AA0556"/>
    <w:rsid w:val="00AA16D7"/>
    <w:rsid w:val="00AA7824"/>
    <w:rsid w:val="00AB0FA3"/>
    <w:rsid w:val="00AB5A0F"/>
    <w:rsid w:val="00AB73BF"/>
    <w:rsid w:val="00AC335C"/>
    <w:rsid w:val="00AC33EB"/>
    <w:rsid w:val="00AC463E"/>
    <w:rsid w:val="00AD3BE2"/>
    <w:rsid w:val="00AD3E3D"/>
    <w:rsid w:val="00AE1EE4"/>
    <w:rsid w:val="00AE36EC"/>
    <w:rsid w:val="00AE7406"/>
    <w:rsid w:val="00AF1688"/>
    <w:rsid w:val="00AF46E6"/>
    <w:rsid w:val="00AF5139"/>
    <w:rsid w:val="00B06EDA"/>
    <w:rsid w:val="00B1161F"/>
    <w:rsid w:val="00B11661"/>
    <w:rsid w:val="00B32B4D"/>
    <w:rsid w:val="00B34899"/>
    <w:rsid w:val="00B4137E"/>
    <w:rsid w:val="00B54DF7"/>
    <w:rsid w:val="00B56223"/>
    <w:rsid w:val="00B56E79"/>
    <w:rsid w:val="00B57AA7"/>
    <w:rsid w:val="00B637AA"/>
    <w:rsid w:val="00B63BE2"/>
    <w:rsid w:val="00B71A36"/>
    <w:rsid w:val="00B72E79"/>
    <w:rsid w:val="00B7592C"/>
    <w:rsid w:val="00B809D3"/>
    <w:rsid w:val="00B84B66"/>
    <w:rsid w:val="00B85475"/>
    <w:rsid w:val="00B9090A"/>
    <w:rsid w:val="00B92196"/>
    <w:rsid w:val="00B9228D"/>
    <w:rsid w:val="00B929EC"/>
    <w:rsid w:val="00BA1CAD"/>
    <w:rsid w:val="00BA63D5"/>
    <w:rsid w:val="00BB0725"/>
    <w:rsid w:val="00BB7ECE"/>
    <w:rsid w:val="00BC2A8D"/>
    <w:rsid w:val="00BC408A"/>
    <w:rsid w:val="00BC5023"/>
    <w:rsid w:val="00BC556C"/>
    <w:rsid w:val="00BC7C86"/>
    <w:rsid w:val="00BD42DA"/>
    <w:rsid w:val="00BD4684"/>
    <w:rsid w:val="00BE08A7"/>
    <w:rsid w:val="00BE4391"/>
    <w:rsid w:val="00BF3E48"/>
    <w:rsid w:val="00C031C1"/>
    <w:rsid w:val="00C05C4E"/>
    <w:rsid w:val="00C15F1B"/>
    <w:rsid w:val="00C16288"/>
    <w:rsid w:val="00C17D1D"/>
    <w:rsid w:val="00C32CB4"/>
    <w:rsid w:val="00C35052"/>
    <w:rsid w:val="00C45923"/>
    <w:rsid w:val="00C543E7"/>
    <w:rsid w:val="00C637F1"/>
    <w:rsid w:val="00C70225"/>
    <w:rsid w:val="00C72198"/>
    <w:rsid w:val="00C73C7D"/>
    <w:rsid w:val="00C75005"/>
    <w:rsid w:val="00C95DF8"/>
    <w:rsid w:val="00C970DF"/>
    <w:rsid w:val="00CA2F4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1EB4"/>
    <w:rsid w:val="00D861AD"/>
    <w:rsid w:val="00D872E8"/>
    <w:rsid w:val="00DA1AA0"/>
    <w:rsid w:val="00DA512B"/>
    <w:rsid w:val="00DC44A8"/>
    <w:rsid w:val="00DE4BEE"/>
    <w:rsid w:val="00DE5B3D"/>
    <w:rsid w:val="00DE7112"/>
    <w:rsid w:val="00DF19BE"/>
    <w:rsid w:val="00DF2FE3"/>
    <w:rsid w:val="00DF3B44"/>
    <w:rsid w:val="00E1372E"/>
    <w:rsid w:val="00E21D30"/>
    <w:rsid w:val="00E24D9A"/>
    <w:rsid w:val="00E27805"/>
    <w:rsid w:val="00E27A11"/>
    <w:rsid w:val="00E30497"/>
    <w:rsid w:val="00E358A2"/>
    <w:rsid w:val="00E35C9A"/>
    <w:rsid w:val="00E3771B"/>
    <w:rsid w:val="00E40979"/>
    <w:rsid w:val="00E43F26"/>
    <w:rsid w:val="00E45D62"/>
    <w:rsid w:val="00E501C9"/>
    <w:rsid w:val="00E52A36"/>
    <w:rsid w:val="00E6378B"/>
    <w:rsid w:val="00E63EC3"/>
    <w:rsid w:val="00E653DA"/>
    <w:rsid w:val="00E65958"/>
    <w:rsid w:val="00E6731D"/>
    <w:rsid w:val="00E83EE8"/>
    <w:rsid w:val="00E84FE5"/>
    <w:rsid w:val="00E879A5"/>
    <w:rsid w:val="00E879FC"/>
    <w:rsid w:val="00E96801"/>
    <w:rsid w:val="00EA2574"/>
    <w:rsid w:val="00EA2F1F"/>
    <w:rsid w:val="00EA3F2E"/>
    <w:rsid w:val="00EA57EC"/>
    <w:rsid w:val="00EA6208"/>
    <w:rsid w:val="00EB120E"/>
    <w:rsid w:val="00EB12E0"/>
    <w:rsid w:val="00EB34C8"/>
    <w:rsid w:val="00EB46E2"/>
    <w:rsid w:val="00EB7451"/>
    <w:rsid w:val="00EC0045"/>
    <w:rsid w:val="00ED452E"/>
    <w:rsid w:val="00ED4681"/>
    <w:rsid w:val="00ED5E7C"/>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E40"/>
    <w:rsid w:val="00F44D36"/>
    <w:rsid w:val="00F4593C"/>
    <w:rsid w:val="00F46262"/>
    <w:rsid w:val="00F4795D"/>
    <w:rsid w:val="00F50A61"/>
    <w:rsid w:val="00F525CD"/>
    <w:rsid w:val="00F5286C"/>
    <w:rsid w:val="00F52E12"/>
    <w:rsid w:val="00F638CA"/>
    <w:rsid w:val="00F657C5"/>
    <w:rsid w:val="00F83979"/>
    <w:rsid w:val="00F900B4"/>
    <w:rsid w:val="00F92066"/>
    <w:rsid w:val="00F970B3"/>
    <w:rsid w:val="00FA0F2E"/>
    <w:rsid w:val="00FA1B6E"/>
    <w:rsid w:val="00FA4DB1"/>
    <w:rsid w:val="00FB3F2A"/>
    <w:rsid w:val="00FC3593"/>
    <w:rsid w:val="00FD117D"/>
    <w:rsid w:val="00FD72E3"/>
    <w:rsid w:val="00FE048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CC2749D3-60D9-470A-B703-D196C4D1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483"/>
    <w:rPr>
      <w:lang w:val="en-US"/>
    </w:rPr>
  </w:style>
  <w:style w:type="character" w:default="1" w:styleId="DefaultParagraphFont">
    <w:name w:val="Default Paragraph Font"/>
    <w:uiPriority w:val="1"/>
    <w:semiHidden/>
    <w:unhideWhenUsed/>
    <w:rsid w:val="00FE04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0483"/>
  </w:style>
  <w:style w:type="character" w:styleId="LineNumber">
    <w:name w:val="line number"/>
    <w:uiPriority w:val="99"/>
    <w:semiHidden/>
    <w:unhideWhenUsed/>
    <w:rsid w:val="00FE0483"/>
    <w:rPr>
      <w:rFonts w:ascii="Times New Roman" w:hAnsi="Times New Roman"/>
      <w:b w:val="0"/>
      <w:i w:val="0"/>
      <w:sz w:val="22"/>
    </w:rPr>
  </w:style>
  <w:style w:type="paragraph" w:styleId="NoSpacing">
    <w:name w:val="No Spacing"/>
    <w:uiPriority w:val="1"/>
    <w:qFormat/>
    <w:rsid w:val="00FE0483"/>
    <w:pPr>
      <w:spacing w:after="0" w:line="240" w:lineRule="auto"/>
    </w:pPr>
  </w:style>
  <w:style w:type="paragraph" w:customStyle="1" w:styleId="scemptylineheader">
    <w:name w:val="sc_emptyline_header"/>
    <w:qFormat/>
    <w:rsid w:val="00FE04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04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04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04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04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0483"/>
    <w:rPr>
      <w:color w:val="808080"/>
    </w:rPr>
  </w:style>
  <w:style w:type="paragraph" w:customStyle="1" w:styleId="scdirectionallanguage">
    <w:name w:val="sc_directional_language"/>
    <w:qFormat/>
    <w:rsid w:val="00FE04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04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04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04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04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04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04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04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04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04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04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04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04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04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04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04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0483"/>
    <w:rPr>
      <w:rFonts w:ascii="Times New Roman" w:hAnsi="Times New Roman"/>
      <w:color w:val="auto"/>
      <w:sz w:val="22"/>
    </w:rPr>
  </w:style>
  <w:style w:type="paragraph" w:customStyle="1" w:styleId="scclippagebillheader">
    <w:name w:val="sc_clip_page_bill_header"/>
    <w:qFormat/>
    <w:rsid w:val="00FE04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04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04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0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483"/>
    <w:rPr>
      <w:lang w:val="en-US"/>
    </w:rPr>
  </w:style>
  <w:style w:type="paragraph" w:styleId="Footer">
    <w:name w:val="footer"/>
    <w:basedOn w:val="Normal"/>
    <w:link w:val="FooterChar"/>
    <w:uiPriority w:val="99"/>
    <w:unhideWhenUsed/>
    <w:rsid w:val="00FE0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483"/>
    <w:rPr>
      <w:lang w:val="en-US"/>
    </w:rPr>
  </w:style>
  <w:style w:type="paragraph" w:styleId="ListParagraph">
    <w:name w:val="List Paragraph"/>
    <w:basedOn w:val="Normal"/>
    <w:uiPriority w:val="34"/>
    <w:qFormat/>
    <w:rsid w:val="00FE0483"/>
    <w:pPr>
      <w:ind w:left="720"/>
      <w:contextualSpacing/>
    </w:pPr>
  </w:style>
  <w:style w:type="paragraph" w:customStyle="1" w:styleId="scbillfooter">
    <w:name w:val="sc_bill_footer"/>
    <w:qFormat/>
    <w:rsid w:val="00FE04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0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04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04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04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04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0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0483"/>
    <w:pPr>
      <w:widowControl w:val="0"/>
      <w:suppressAutoHyphens/>
      <w:spacing w:after="0" w:line="360" w:lineRule="auto"/>
    </w:pPr>
    <w:rPr>
      <w:rFonts w:ascii="Times New Roman" w:hAnsi="Times New Roman"/>
      <w:lang w:val="en-US"/>
    </w:rPr>
  </w:style>
  <w:style w:type="paragraph" w:customStyle="1" w:styleId="sctableln">
    <w:name w:val="sc_table_ln"/>
    <w:qFormat/>
    <w:rsid w:val="00FE04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04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0483"/>
    <w:rPr>
      <w:strike/>
      <w:dstrike w:val="0"/>
    </w:rPr>
  </w:style>
  <w:style w:type="character" w:customStyle="1" w:styleId="scinsert">
    <w:name w:val="sc_insert"/>
    <w:uiPriority w:val="1"/>
    <w:qFormat/>
    <w:rsid w:val="00FE0483"/>
    <w:rPr>
      <w:caps w:val="0"/>
      <w:smallCaps w:val="0"/>
      <w:strike w:val="0"/>
      <w:dstrike w:val="0"/>
      <w:vanish w:val="0"/>
      <w:u w:val="single"/>
      <w:vertAlign w:val="baseline"/>
    </w:rPr>
  </w:style>
  <w:style w:type="character" w:customStyle="1" w:styleId="scinsertred">
    <w:name w:val="sc_insert_red"/>
    <w:uiPriority w:val="1"/>
    <w:qFormat/>
    <w:rsid w:val="00FE0483"/>
    <w:rPr>
      <w:caps w:val="0"/>
      <w:smallCaps w:val="0"/>
      <w:strike w:val="0"/>
      <w:dstrike w:val="0"/>
      <w:vanish w:val="0"/>
      <w:color w:val="FF0000"/>
      <w:u w:val="single"/>
      <w:vertAlign w:val="baseline"/>
    </w:rPr>
  </w:style>
  <w:style w:type="character" w:customStyle="1" w:styleId="scinsertblue">
    <w:name w:val="sc_insert_blue"/>
    <w:uiPriority w:val="1"/>
    <w:qFormat/>
    <w:rsid w:val="00FE0483"/>
    <w:rPr>
      <w:caps w:val="0"/>
      <w:smallCaps w:val="0"/>
      <w:strike w:val="0"/>
      <w:dstrike w:val="0"/>
      <w:vanish w:val="0"/>
      <w:color w:val="0070C0"/>
      <w:u w:val="single"/>
      <w:vertAlign w:val="baseline"/>
    </w:rPr>
  </w:style>
  <w:style w:type="character" w:customStyle="1" w:styleId="scstrikered">
    <w:name w:val="sc_strike_red"/>
    <w:uiPriority w:val="1"/>
    <w:qFormat/>
    <w:rsid w:val="00FE0483"/>
    <w:rPr>
      <w:strike/>
      <w:dstrike w:val="0"/>
      <w:color w:val="FF0000"/>
    </w:rPr>
  </w:style>
  <w:style w:type="character" w:customStyle="1" w:styleId="scstrikeblue">
    <w:name w:val="sc_strike_blue"/>
    <w:uiPriority w:val="1"/>
    <w:qFormat/>
    <w:rsid w:val="00FE0483"/>
    <w:rPr>
      <w:strike/>
      <w:dstrike w:val="0"/>
      <w:color w:val="0070C0"/>
    </w:rPr>
  </w:style>
  <w:style w:type="character" w:customStyle="1" w:styleId="scinsertbluenounderline">
    <w:name w:val="sc_insert_blue_no_underline"/>
    <w:uiPriority w:val="1"/>
    <w:qFormat/>
    <w:rsid w:val="00FE04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04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0483"/>
    <w:rPr>
      <w:strike/>
      <w:dstrike w:val="0"/>
      <w:color w:val="0070C0"/>
      <w:lang w:val="en-US"/>
    </w:rPr>
  </w:style>
  <w:style w:type="character" w:customStyle="1" w:styleId="scstrikerednoncodified">
    <w:name w:val="sc_strike_red_non_codified"/>
    <w:uiPriority w:val="1"/>
    <w:qFormat/>
    <w:rsid w:val="00FE0483"/>
    <w:rPr>
      <w:strike/>
      <w:dstrike w:val="0"/>
      <w:color w:val="FF0000"/>
    </w:rPr>
  </w:style>
  <w:style w:type="paragraph" w:customStyle="1" w:styleId="scbillsiglines">
    <w:name w:val="sc_bill_sig_lines"/>
    <w:qFormat/>
    <w:rsid w:val="00FE04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0483"/>
    <w:rPr>
      <w:bdr w:val="none" w:sz="0" w:space="0" w:color="auto"/>
      <w:shd w:val="clear" w:color="auto" w:fill="FEC6C6"/>
    </w:rPr>
  </w:style>
  <w:style w:type="character" w:customStyle="1" w:styleId="screstoreblue">
    <w:name w:val="sc_restore_blue"/>
    <w:uiPriority w:val="1"/>
    <w:qFormat/>
    <w:rsid w:val="00FE0483"/>
    <w:rPr>
      <w:color w:val="4472C4" w:themeColor="accent1"/>
      <w:bdr w:val="none" w:sz="0" w:space="0" w:color="auto"/>
      <w:shd w:val="clear" w:color="auto" w:fill="auto"/>
    </w:rPr>
  </w:style>
  <w:style w:type="character" w:customStyle="1" w:styleId="screstorered">
    <w:name w:val="sc_restore_red"/>
    <w:uiPriority w:val="1"/>
    <w:qFormat/>
    <w:rsid w:val="00FE0483"/>
    <w:rPr>
      <w:color w:val="FF0000"/>
      <w:bdr w:val="none" w:sz="0" w:space="0" w:color="auto"/>
      <w:shd w:val="clear" w:color="auto" w:fill="auto"/>
    </w:rPr>
  </w:style>
  <w:style w:type="character" w:customStyle="1" w:styleId="scstrikenewblue">
    <w:name w:val="sc_strike_new_blue"/>
    <w:uiPriority w:val="1"/>
    <w:qFormat/>
    <w:rsid w:val="00FE0483"/>
    <w:rPr>
      <w:strike w:val="0"/>
      <w:dstrike/>
      <w:color w:val="0070C0"/>
      <w:u w:val="none"/>
    </w:rPr>
  </w:style>
  <w:style w:type="character" w:customStyle="1" w:styleId="scstrikenewred">
    <w:name w:val="sc_strike_new_red"/>
    <w:uiPriority w:val="1"/>
    <w:qFormat/>
    <w:rsid w:val="00FE0483"/>
    <w:rPr>
      <w:strike w:val="0"/>
      <w:dstrike/>
      <w:color w:val="FF0000"/>
      <w:u w:val="none"/>
    </w:rPr>
  </w:style>
  <w:style w:type="character" w:customStyle="1" w:styleId="scamendsenate">
    <w:name w:val="sc_amend_senate"/>
    <w:uiPriority w:val="1"/>
    <w:qFormat/>
    <w:rsid w:val="00FE0483"/>
    <w:rPr>
      <w:bdr w:val="none" w:sz="0" w:space="0" w:color="auto"/>
      <w:shd w:val="clear" w:color="auto" w:fill="FFF2CC" w:themeFill="accent4" w:themeFillTint="33"/>
    </w:rPr>
  </w:style>
  <w:style w:type="character" w:customStyle="1" w:styleId="scamendhouse">
    <w:name w:val="sc_amend_house"/>
    <w:uiPriority w:val="1"/>
    <w:qFormat/>
    <w:rsid w:val="00FE048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50&amp;session=126&amp;summary=B" TargetMode="External" Id="R266e6f8fa1c94a2b" /><Relationship Type="http://schemas.openxmlformats.org/officeDocument/2006/relationships/hyperlink" Target="https://www.scstatehouse.gov/sess126_2025-2026/prever/3950_20250211.docx" TargetMode="External" Id="R08fbe335245f4bf2" /><Relationship Type="http://schemas.openxmlformats.org/officeDocument/2006/relationships/hyperlink" Target="h:\hj\20250211.docx" TargetMode="External" Id="R71fe724e328244ba" /><Relationship Type="http://schemas.openxmlformats.org/officeDocument/2006/relationships/hyperlink" Target="h:\hj\20250211.docx" TargetMode="External" Id="Rc21ec3d9aebe44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1178"/>
    <w:rsid w:val="002A7C8A"/>
    <w:rsid w:val="002D4365"/>
    <w:rsid w:val="003E4FBC"/>
    <w:rsid w:val="003F4940"/>
    <w:rsid w:val="00492CCB"/>
    <w:rsid w:val="004958CA"/>
    <w:rsid w:val="004E2BB5"/>
    <w:rsid w:val="00580C56"/>
    <w:rsid w:val="006B363F"/>
    <w:rsid w:val="006F0F24"/>
    <w:rsid w:val="007070D2"/>
    <w:rsid w:val="007206C1"/>
    <w:rsid w:val="00776F2C"/>
    <w:rsid w:val="0087237E"/>
    <w:rsid w:val="008F7723"/>
    <w:rsid w:val="009031EF"/>
    <w:rsid w:val="00912A5F"/>
    <w:rsid w:val="00940EED"/>
    <w:rsid w:val="00960753"/>
    <w:rsid w:val="00985255"/>
    <w:rsid w:val="009C3651"/>
    <w:rsid w:val="00A51DBA"/>
    <w:rsid w:val="00B20DA6"/>
    <w:rsid w:val="00B457AF"/>
    <w:rsid w:val="00B72E79"/>
    <w:rsid w:val="00BB7ECE"/>
    <w:rsid w:val="00C818FB"/>
    <w:rsid w:val="00CC0451"/>
    <w:rsid w:val="00D6665C"/>
    <w:rsid w:val="00D872E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b3fda2b0-0cfe-42b3-b016-41c110778024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bf4eafa9-3445-41e9-8065-a064b08c7089</T_BILL_REQUEST_REQUEST>
  <T_BILL_R_ORIGINALDRAFT>330c32c1-b151-44de-9a92-6890516e3a1d</T_BILL_R_ORIGINALDRAFT>
  <T_BILL_SPONSOR_SPONSOR>a7238ac3-8a16-47f3-b6db-9ea5dea7e25b</T_BILL_SPONSOR_SPONSOR>
  <T_BILL_T_BILLNAME>[3950]</T_BILL_T_BILLNAME>
  <T_BILL_T_BILLNUMBER>3950</T_BILL_T_BILLNUMBER>
  <T_BILL_T_BILLTITLE>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T_BILL_T_BILLTITLE>
  <T_BILL_T_CHAMBER>house</T_BILL_T_CHAMBER>
  <T_BILL_T_FILENAME> </T_BILL_T_FILENAME>
  <T_BILL_T_LEGTYPE>bill_statewide</T_BILL_T_LEGTYPE>
  <T_BILL_T_RATNUMBERSTRING>HNone</T_BILL_T_RATNUMBERSTRING>
  <T_BILL_T_SECTIONS>[{"SectionUUID":"78edde04-a8ae-409b-bfc4-c4ad01339246","SectionName":"code_section","SectionNumber":1,"SectionType":"code_section","CodeSections":[{"CodeSectionBookmarkName":"ns_T40C65N40_ac541fc25","IsConstitutionSection":false,"Identity":"40-65-40","IsNew":true,"SubSections":[{"Level":1,"Identity":"T40C65N40S8","SubSectionBookmarkName":"ss_T40C65N40S8_lv1_30259a64a","IsNewSubSection":true,"SubSectionReplacement":""}],"TitleRelatedTo":"persons exempt from licensure as a professional soil classifiers","TitleSoAsTo":"include licensed professional engineers when performing soil evaluations in connection with conventional onsite wastewater systems, and to provide these engineers must have certain wastewater training, bonding, and insurance","Deleted":false}],"TitleText":"","DisableControls":false,"Deleted":false,"RepealItems":[],"SectionBookmarkName":"bs_num_1_5e120f1bc"},{"SectionUUID":"8f03ca95-8faa-4d43-a9c2-8afc498075bd","SectionName":"standard_eff_date_section","SectionNumber":2,"SectionType":"drafting_clause","CodeSections":[],"TitleText":"","DisableControls":false,"Deleted":false,"RepealItems":[],"SectionBookmarkName":"bs_num_2_lastsection"}]</T_BILL_T_SECTIONS>
  <T_BILL_T_SUBJECT>Soil classifers</T_BILL_T_SUBJECT>
  <T_BILL_UR_DRAFTER>andybeeson@scstatehouse.gov</T_BILL_UR_DRAFTER>
  <T_BILL_UR_DRAFTINGASSISTANT>annarushton@scstatehouse.gov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2025-02-10T20:57:00Z</cp:lastPrinted>
  <dcterms:created xsi:type="dcterms:W3CDTF">2025-02-12T16:58:00Z</dcterms:created>
  <dcterms:modified xsi:type="dcterms:W3CDTF">2025-02-12T16:58:00Z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