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B.J. Cox, Alexander, Anderson, Atkinson, Bailey, Ballentine, Bamberg, Bannister, Bauer, Beach, Bernstein, Bowers, Bradley, Brewer, Brittain, Burns, Bustos, Calhoon, Caskey, Chapman, Chumley, Clyburn, Cobb-Hunter, Collins,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LC-0309WAB-RM25.docx</w:t>
      </w:r>
    </w:p>
    <w:p>
      <w:pPr>
        <w:widowControl w:val="false"/>
        <w:spacing w:after="0"/>
        <w:jc w:val="left"/>
      </w:pPr>
    </w:p>
    <w:p>
      <w:pPr>
        <w:widowControl w:val="false"/>
        <w:spacing w:after="0"/>
        <w:jc w:val="left"/>
      </w:pPr>
      <w:r>
        <w:rPr>
          <w:rFonts w:ascii="Times New Roman"/>
          <w:sz w:val="22"/>
        </w:rPr>
        <w:t xml:space="preserve">Introduced in the House on February 25, 2025</w:t>
      </w:r>
    </w:p>
    <w:p>
      <w:pPr>
        <w:widowControl w:val="false"/>
        <w:spacing w:after="0"/>
        <w:jc w:val="left"/>
      </w:pPr>
      <w:r>
        <w:rPr>
          <w:rFonts w:ascii="Times New Roman"/>
          <w:sz w:val="22"/>
        </w:rPr>
        <w:t xml:space="preserve">Introduced in the Senate on February 27, 2025</w:t>
      </w:r>
    </w:p>
    <w:p>
      <w:pPr>
        <w:widowControl w:val="false"/>
        <w:spacing w:after="0"/>
        <w:jc w:val="left"/>
      </w:pPr>
      <w:r>
        <w:rPr>
          <w:rFonts w:ascii="Times New Roman"/>
          <w:sz w:val="22"/>
        </w:rPr>
        <w:t xml:space="preserve">Adopted by the General Assembly on February 27, 2025</w:t>
      </w:r>
    </w:p>
    <w:p>
      <w:pPr>
        <w:widowControl w:val="false"/>
        <w:spacing w:after="0"/>
        <w:jc w:val="left"/>
      </w:pPr>
    </w:p>
    <w:p>
      <w:pPr>
        <w:widowControl w:val="false"/>
        <w:spacing w:after="0"/>
        <w:jc w:val="left"/>
      </w:pPr>
      <w:r>
        <w:rPr>
          <w:rFonts w:ascii="Times New Roman"/>
          <w:sz w:val="22"/>
        </w:rPr>
        <w:t xml:space="preserve">Summary: Dr. Keith Miller, retirement and service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2/25/2025</w:t>
      </w:r>
      <w:r>
        <w:tab/>
        <w:t>House</w:t>
      </w:r>
      <w:r>
        <w:tab/>
        <w:t xml:space="preserve">Introduced, adopted, sent to Senate</w:t>
      </w:r>
      <w:r>
        <w:t xml:space="preserve"> (</w:t>
      </w:r>
      <w:hyperlink w:history="true" r:id="R7ce6ec2f68644647">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2/27/2025</w:t>
      </w:r>
      <w:r>
        <w:tab/>
        <w:t>Senate</w:t>
      </w:r>
      <w:r>
        <w:tab/>
        <w:t xml:space="preserve">Introduced, adopted, returned with concurrence</w:t>
      </w:r>
      <w:r>
        <w:t xml:space="preserve"> (</w:t>
      </w:r>
      <w:hyperlink w:history="true" r:id="Rebf1084452744dd6">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c2a91d2253254da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9850c3821d14c3d">
        <w:r>
          <w:rPr>
            <w:rStyle w:val="Hyperlink"/>
            <w:u w:val="single"/>
          </w:rPr>
          <w:t>02/25/2025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bookmarkStart w:name="open_doc_here" w:id="0"/>
      <w:bookmarkEnd w:id="0"/>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8875F2" w14:paraId="48DB32D0" w14:textId="42ADF999">
          <w:pPr>
            <w:pStyle w:val="scresolutiontitle"/>
          </w:pPr>
          <w:r w:rsidRPr="008875F2">
            <w:t>TO HONOR DR. KEITH MILLER, PRESIDENT OF GREENVILLE TECHNICAL COLLEGE, ON THE OCCASION OF HIS RETIREMENT, TO EXTEND DEEP APPRECIATION FOR HIS SEVENTEEN YEARS OF DISTINGUISHED PUBLIC SERVICE TO THE STATE OF SOUTH CAROLINA, AND TO OFFER BEST WISHES FOR A SATISFYING AND REWARDING RETIREMENT.</w:t>
          </w:r>
        </w:p>
      </w:sdtContent>
    </w:sdt>
    <w:p w:rsidRPr="008A567B" w:rsidR="0010776B" w:rsidP="00A477AA" w:rsidRDefault="0010776B" w14:paraId="48DB32D1" w14:textId="77777777">
      <w:pPr>
        <w:pStyle w:val="scresolutiontitle"/>
      </w:pPr>
    </w:p>
    <w:p w:rsidR="00E960FE" w:rsidP="00E960FE" w:rsidRDefault="00591EDD" w14:paraId="0F77F19E" w14:textId="77777777">
      <w:pPr>
        <w:pStyle w:val="scresolutionwhereas"/>
      </w:pPr>
      <w:bookmarkStart w:name="wa_15ed58ec3" w:id="1"/>
      <w:r w:rsidRPr="00591EDD">
        <w:t>W</w:t>
      </w:r>
      <w:bookmarkEnd w:id="1"/>
      <w:r w:rsidRPr="00591EDD">
        <w:t>hereas,</w:t>
      </w:r>
      <w:r w:rsidR="00A9569D">
        <w:t xml:space="preserve"> </w:t>
      </w:r>
      <w:r w:rsidR="00E960FE">
        <w:t>since 2008, Greenville Technical College has enjoyed the benefit of the dedication, experience, and leadership of Dr. Keith Miller, president of the college, who on July 1, 2025, will retire after seventeen years of outstanding service; and</w:t>
      </w:r>
    </w:p>
    <w:p w:rsidR="00E960FE" w:rsidP="00E960FE" w:rsidRDefault="00E960FE" w14:paraId="077CFC6A" w14:textId="77777777">
      <w:pPr>
        <w:pStyle w:val="scresolutionwhereas"/>
      </w:pPr>
    </w:p>
    <w:p w:rsidR="00E960FE" w:rsidP="00E960FE" w:rsidRDefault="00E960FE" w14:paraId="60EC22F5" w14:textId="3154C190">
      <w:pPr>
        <w:pStyle w:val="scresolutionwhereas"/>
      </w:pPr>
      <w:bookmarkStart w:name="wa_b03472f9c" w:id="2"/>
      <w:r>
        <w:t>W</w:t>
      </w:r>
      <w:bookmarkEnd w:id="2"/>
      <w:r>
        <w:t xml:space="preserve">hereas, in 2008, having been hired as the second president of Greenville Technical College, Keith Miller moved to the State of South Carolina to commence his new duties. The leadership style he brought to the position </w:t>
      </w:r>
      <w:r w:rsidR="00CF05B3">
        <w:t xml:space="preserve">of president </w:t>
      </w:r>
      <w:r>
        <w:t>has generated impressive results over his seventeen years at the helm of the college; and</w:t>
      </w:r>
    </w:p>
    <w:p w:rsidR="00E960FE" w:rsidP="00E960FE" w:rsidRDefault="00E960FE" w14:paraId="5E05F089" w14:textId="77777777">
      <w:pPr>
        <w:pStyle w:val="scresolutionwhereas"/>
      </w:pPr>
    </w:p>
    <w:p w:rsidR="00E960FE" w:rsidP="00E960FE" w:rsidRDefault="00E960FE" w14:paraId="24E9A850" w14:textId="7069FA56">
      <w:pPr>
        <w:pStyle w:val="scresolutionwhereas"/>
      </w:pPr>
      <w:bookmarkStart w:name="wa_e0a37f53b" w:id="3"/>
      <w:r>
        <w:t>W</w:t>
      </w:r>
      <w:bookmarkEnd w:id="3"/>
      <w:r>
        <w:t>hereas, Dr. Miller’s accomplishments have been the result of listening to employer needs and finding innovative solutions. As an illustration, the Center for Manufacturing Innovation, established in 2016, expressed a need for an additional educational path toward management and leadership. To help fill this need, Dr. Miller led Greenville Technical College in becoming the first two</w:t>
      </w:r>
      <w:r w:rsidR="00B02230">
        <w:t>-</w:t>
      </w:r>
      <w:r>
        <w:t>year college in the State to deliver a bachelor’s degree in advanced manufacturing technology; and</w:t>
      </w:r>
    </w:p>
    <w:p w:rsidR="00E960FE" w:rsidP="00E960FE" w:rsidRDefault="00E960FE" w14:paraId="32EAD829" w14:textId="77777777">
      <w:pPr>
        <w:pStyle w:val="scresolutionwhereas"/>
      </w:pPr>
    </w:p>
    <w:p w:rsidR="00E960FE" w:rsidP="00E960FE" w:rsidRDefault="00E960FE" w14:paraId="7673613A" w14:textId="7561A708">
      <w:pPr>
        <w:pStyle w:val="scresolutionwhereas"/>
      </w:pPr>
      <w:bookmarkStart w:name="wa_9d6725059" w:id="4"/>
      <w:r>
        <w:t>W</w:t>
      </w:r>
      <w:bookmarkEnd w:id="4"/>
      <w:r>
        <w:t>hereas, further, he worked to see that the Truist Culinary and Hospitality Innovation Center was established in 2020 to match the needs of restaurants and hotels for entry</w:t>
      </w:r>
      <w:r w:rsidR="0030507E">
        <w:t>-</w:t>
      </w:r>
      <w:r>
        <w:t>level employees with people seeking a path to opportunity; and</w:t>
      </w:r>
    </w:p>
    <w:p w:rsidR="00E960FE" w:rsidP="00E960FE" w:rsidRDefault="00E960FE" w14:paraId="4365E116" w14:textId="77777777">
      <w:pPr>
        <w:pStyle w:val="scresolutionwhereas"/>
      </w:pPr>
    </w:p>
    <w:p w:rsidR="00E960FE" w:rsidP="00E960FE" w:rsidRDefault="00E960FE" w14:paraId="3678DBF0" w14:textId="7921B28E">
      <w:pPr>
        <w:pStyle w:val="scresolutionwhereas"/>
      </w:pPr>
      <w:bookmarkStart w:name="wa_a38c17ef3" w:id="5"/>
      <w:r>
        <w:t>W</w:t>
      </w:r>
      <w:bookmarkEnd w:id="5"/>
      <w:r>
        <w:t>hereas, also thanks to Keith Miller, the Prisma Health Center for Health &amp; Life Sciences became a central part of the Barton campus in 2024, creating well</w:t>
      </w:r>
      <w:r w:rsidR="0030507E">
        <w:t>-</w:t>
      </w:r>
      <w:r>
        <w:t>qualified professionals for nursing and the allied health fields; and</w:t>
      </w:r>
    </w:p>
    <w:p w:rsidR="00E960FE" w:rsidP="00E960FE" w:rsidRDefault="00E960FE" w14:paraId="559A62F3" w14:textId="77777777">
      <w:pPr>
        <w:pStyle w:val="scresolutionwhereas"/>
      </w:pPr>
    </w:p>
    <w:p w:rsidR="00E960FE" w:rsidP="00E960FE" w:rsidRDefault="00E960FE" w14:paraId="1ED2D92C" w14:textId="431A1F81">
      <w:pPr>
        <w:pStyle w:val="scresolutionwhereas"/>
      </w:pPr>
      <w:bookmarkStart w:name="wa_08123c6a9" w:id="6"/>
      <w:r>
        <w:t>W</w:t>
      </w:r>
      <w:bookmarkEnd w:id="6"/>
      <w:r>
        <w:t>hereas, presently, his plans for the Welding and Automation Excellence Center are well underway, the center being expected to address the welding workforce shortage from a cutting</w:t>
      </w:r>
      <w:r w:rsidR="0028371B">
        <w:t>-</w:t>
      </w:r>
      <w:r>
        <w:t>edge facility; and</w:t>
      </w:r>
    </w:p>
    <w:p w:rsidR="00E960FE" w:rsidP="00E960FE" w:rsidRDefault="00E960FE" w14:paraId="19E23F1C" w14:textId="77777777">
      <w:pPr>
        <w:pStyle w:val="scresolutionwhereas"/>
      </w:pPr>
    </w:p>
    <w:p w:rsidR="00E960FE" w:rsidP="00E960FE" w:rsidRDefault="00E960FE" w14:paraId="179BCBA6" w14:textId="77777777">
      <w:pPr>
        <w:pStyle w:val="scresolutionwhereas"/>
      </w:pPr>
      <w:bookmarkStart w:name="wa_76fc57aa7" w:id="7"/>
      <w:r>
        <w:t>W</w:t>
      </w:r>
      <w:bookmarkEnd w:id="7"/>
      <w:r>
        <w:t>hereas, these workforce development solutions and many more have bolstered the state’s economy while providing South Carolina’s citizens with a path to success; and</w:t>
      </w:r>
    </w:p>
    <w:p w:rsidR="00E960FE" w:rsidP="00E960FE" w:rsidRDefault="00E960FE" w14:paraId="4EE054CE" w14:textId="77777777">
      <w:pPr>
        <w:pStyle w:val="scresolutionwhereas"/>
      </w:pPr>
    </w:p>
    <w:p w:rsidR="00E960FE" w:rsidP="00E960FE" w:rsidRDefault="00E960FE" w14:paraId="0F2230D7" w14:textId="69F324FA">
      <w:pPr>
        <w:pStyle w:val="scresolutionwhereas"/>
      </w:pPr>
      <w:bookmarkStart w:name="wa_789b976b0" w:id="8"/>
      <w:r>
        <w:t>W</w:t>
      </w:r>
      <w:bookmarkEnd w:id="8"/>
      <w:r>
        <w:t>hereas, Dr. Miller has always believed strongly in personal involvement with his community, and his convictions have led him to serve that community and the broader community of South Carolina in various capacities. These include membership on the boards of such organizations as the United Way of Greenville County, Upstate Alliance South Carolina, Greenville Chamber, Urban League of the Upstate, and others; and</w:t>
      </w:r>
    </w:p>
    <w:p w:rsidR="00E960FE" w:rsidP="00E960FE" w:rsidRDefault="00E960FE" w14:paraId="2DB85EF4" w14:textId="77777777">
      <w:pPr>
        <w:pStyle w:val="scresolutionwhereas"/>
      </w:pPr>
    </w:p>
    <w:p w:rsidR="00E960FE" w:rsidP="00E960FE" w:rsidRDefault="00E960FE" w14:paraId="151F8EFC" w14:textId="77777777">
      <w:pPr>
        <w:pStyle w:val="scresolutionwhereas"/>
      </w:pPr>
      <w:bookmarkStart w:name="wa_276657890" w:id="9"/>
      <w:r>
        <w:t>W</w:t>
      </w:r>
      <w:bookmarkEnd w:id="9"/>
      <w:r>
        <w:t>hereas, on the occasion of his retirement, Dr. Miller’s colleagues have planned a celebratory event in his honor, to be held June 14, 2025; and</w:t>
      </w:r>
    </w:p>
    <w:p w:rsidR="00E960FE" w:rsidP="00E960FE" w:rsidRDefault="00E960FE" w14:paraId="76BD12F0" w14:textId="77777777">
      <w:pPr>
        <w:pStyle w:val="scresolutionwhereas"/>
      </w:pPr>
    </w:p>
    <w:p w:rsidR="00E960FE" w:rsidP="00E960FE" w:rsidRDefault="00E960FE" w14:paraId="0CBC80A4" w14:textId="325400EF">
      <w:pPr>
        <w:pStyle w:val="scresolutionwhereas"/>
      </w:pPr>
      <w:bookmarkStart w:name="wa_10ee59c46" w:id="10"/>
      <w:r>
        <w:t>W</w:t>
      </w:r>
      <w:bookmarkEnd w:id="10"/>
      <w:r>
        <w:t xml:space="preserve">hereas, the </w:t>
      </w:r>
      <w:r w:rsidR="002C65E8">
        <w:t>General Assembly</w:t>
      </w:r>
      <w:r>
        <w:t>, grateful for the legacy of consistent commitment and excellence Dr. Miller has bestowed on the people of South Carolina, takes great pleasure in wishing him well as he enters retirement and trusts he will find much enjoyment in the more leisurely pace of the days ahead. Now, therefore,</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4198DF20">
      <w:pPr>
        <w:pStyle w:val="scresolutionmembers"/>
      </w:pPr>
      <w:r w:rsidRPr="008A567B">
        <w:t xml:space="preserve">That the members of the South Carolina General Assembly, by this resolution, </w:t>
      </w:r>
      <w:r w:rsidRPr="00F04AAD" w:rsidR="00F04AAD">
        <w:t>honor Dr. Keith Miller, president of Greenville Technical College, on the occasion of his retirement, extend deep appreciation for his seventeen years of distinguished public service to the State of South Carolina, and offer best wishes for a satisfying and rewarding retirement.</w:t>
      </w:r>
    </w:p>
    <w:p w:rsidRPr="008A567B" w:rsidR="00B36D5A" w:rsidP="00634744" w:rsidRDefault="00B36D5A" w14:paraId="2A880412" w14:textId="77777777">
      <w:pPr>
        <w:pStyle w:val="scresolutionmembers"/>
      </w:pPr>
    </w:p>
    <w:p w:rsidRPr="008A567B" w:rsidR="00B9052D" w:rsidP="00386AE9" w:rsidRDefault="00007116" w14:paraId="48DB32E8" w14:textId="7074665D">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presented to</w:t>
      </w:r>
      <w:r w:rsidR="00F04AAD">
        <w:t xml:space="preserve"> </w:t>
      </w:r>
      <w:r w:rsidRPr="00F04AAD" w:rsidR="00F04AAD">
        <w:t>Dr. Keith Miller</w:t>
      </w:r>
      <w:r w:rsidR="00F04AAD">
        <w:t>.</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7076E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374BF2D1" w:rsidR="005955A6" w:rsidRDefault="009179E5"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353E3">
          <w:t>LC-0309WAB-RM25.docx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25F44"/>
    <w:rsid w:val="00032C17"/>
    <w:rsid w:val="00032E86"/>
    <w:rsid w:val="00036613"/>
    <w:rsid w:val="00097234"/>
    <w:rsid w:val="00097C23"/>
    <w:rsid w:val="00097E67"/>
    <w:rsid w:val="000A53B4"/>
    <w:rsid w:val="000A641D"/>
    <w:rsid w:val="000D1C4F"/>
    <w:rsid w:val="000E0100"/>
    <w:rsid w:val="000E1785"/>
    <w:rsid w:val="000F045E"/>
    <w:rsid w:val="000F1901"/>
    <w:rsid w:val="000F2E49"/>
    <w:rsid w:val="000F40FA"/>
    <w:rsid w:val="001035F1"/>
    <w:rsid w:val="00104752"/>
    <w:rsid w:val="0010776B"/>
    <w:rsid w:val="00110EDC"/>
    <w:rsid w:val="00111693"/>
    <w:rsid w:val="00113964"/>
    <w:rsid w:val="00115FB0"/>
    <w:rsid w:val="00133E66"/>
    <w:rsid w:val="001435A3"/>
    <w:rsid w:val="00146ED3"/>
    <w:rsid w:val="00151044"/>
    <w:rsid w:val="001734E7"/>
    <w:rsid w:val="00177C51"/>
    <w:rsid w:val="001A022F"/>
    <w:rsid w:val="001A7F04"/>
    <w:rsid w:val="001B2B2F"/>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371B"/>
    <w:rsid w:val="00284AAE"/>
    <w:rsid w:val="002A3211"/>
    <w:rsid w:val="002B0837"/>
    <w:rsid w:val="002B6A6C"/>
    <w:rsid w:val="002C65E8"/>
    <w:rsid w:val="002D241B"/>
    <w:rsid w:val="002D55D2"/>
    <w:rsid w:val="002E5912"/>
    <w:rsid w:val="002F3C96"/>
    <w:rsid w:val="002F4473"/>
    <w:rsid w:val="00300381"/>
    <w:rsid w:val="00301B21"/>
    <w:rsid w:val="0030507E"/>
    <w:rsid w:val="003213C6"/>
    <w:rsid w:val="00325348"/>
    <w:rsid w:val="0032732C"/>
    <w:rsid w:val="00336AD0"/>
    <w:rsid w:val="00347376"/>
    <w:rsid w:val="0037079A"/>
    <w:rsid w:val="00377DB9"/>
    <w:rsid w:val="00386AE9"/>
    <w:rsid w:val="003A4798"/>
    <w:rsid w:val="003A4F41"/>
    <w:rsid w:val="003C4DAB"/>
    <w:rsid w:val="003D01E8"/>
    <w:rsid w:val="003E5288"/>
    <w:rsid w:val="003F6D79"/>
    <w:rsid w:val="0041760A"/>
    <w:rsid w:val="00417C01"/>
    <w:rsid w:val="004252D4"/>
    <w:rsid w:val="00436096"/>
    <w:rsid w:val="004403BD"/>
    <w:rsid w:val="00461441"/>
    <w:rsid w:val="004660B2"/>
    <w:rsid w:val="00474ED4"/>
    <w:rsid w:val="004809EE"/>
    <w:rsid w:val="00487DAD"/>
    <w:rsid w:val="00494085"/>
    <w:rsid w:val="004D109F"/>
    <w:rsid w:val="004D63AC"/>
    <w:rsid w:val="004E4733"/>
    <w:rsid w:val="004E7D54"/>
    <w:rsid w:val="00510BBD"/>
    <w:rsid w:val="005273C6"/>
    <w:rsid w:val="005275A2"/>
    <w:rsid w:val="00530A69"/>
    <w:rsid w:val="005353E3"/>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5F0D10"/>
    <w:rsid w:val="005F3C40"/>
    <w:rsid w:val="00605102"/>
    <w:rsid w:val="00611909"/>
    <w:rsid w:val="006215AA"/>
    <w:rsid w:val="00634744"/>
    <w:rsid w:val="006419F9"/>
    <w:rsid w:val="00666E48"/>
    <w:rsid w:val="00681C97"/>
    <w:rsid w:val="00685C84"/>
    <w:rsid w:val="006913C9"/>
    <w:rsid w:val="0069470D"/>
    <w:rsid w:val="006B2B12"/>
    <w:rsid w:val="006B2EA0"/>
    <w:rsid w:val="006C05B4"/>
    <w:rsid w:val="006D58AA"/>
    <w:rsid w:val="006E6997"/>
    <w:rsid w:val="007070AD"/>
    <w:rsid w:val="007076E4"/>
    <w:rsid w:val="00734F00"/>
    <w:rsid w:val="00736959"/>
    <w:rsid w:val="00737594"/>
    <w:rsid w:val="007465E9"/>
    <w:rsid w:val="00776E76"/>
    <w:rsid w:val="00781DF8"/>
    <w:rsid w:val="0078270D"/>
    <w:rsid w:val="00787728"/>
    <w:rsid w:val="007917CE"/>
    <w:rsid w:val="007A1AE8"/>
    <w:rsid w:val="007A70AE"/>
    <w:rsid w:val="007E01B6"/>
    <w:rsid w:val="007E01C3"/>
    <w:rsid w:val="007F4C56"/>
    <w:rsid w:val="007F6D64"/>
    <w:rsid w:val="007F7D1C"/>
    <w:rsid w:val="00800D17"/>
    <w:rsid w:val="0080793D"/>
    <w:rsid w:val="008362E8"/>
    <w:rsid w:val="0085786E"/>
    <w:rsid w:val="008833A1"/>
    <w:rsid w:val="008875F2"/>
    <w:rsid w:val="00896BBC"/>
    <w:rsid w:val="008A1768"/>
    <w:rsid w:val="008A489F"/>
    <w:rsid w:val="008A567B"/>
    <w:rsid w:val="008A6483"/>
    <w:rsid w:val="008A72FC"/>
    <w:rsid w:val="008B4AC4"/>
    <w:rsid w:val="008B7957"/>
    <w:rsid w:val="008C145E"/>
    <w:rsid w:val="008D05D1"/>
    <w:rsid w:val="008E1DCA"/>
    <w:rsid w:val="008F0F33"/>
    <w:rsid w:val="008F4429"/>
    <w:rsid w:val="009059FF"/>
    <w:rsid w:val="00910021"/>
    <w:rsid w:val="0094021A"/>
    <w:rsid w:val="00956C29"/>
    <w:rsid w:val="009B44AF"/>
    <w:rsid w:val="009C6A0B"/>
    <w:rsid w:val="009C7137"/>
    <w:rsid w:val="009F0C77"/>
    <w:rsid w:val="009F4DD1"/>
    <w:rsid w:val="00A02543"/>
    <w:rsid w:val="00A03939"/>
    <w:rsid w:val="00A41684"/>
    <w:rsid w:val="00A477AA"/>
    <w:rsid w:val="00A50395"/>
    <w:rsid w:val="00A64E80"/>
    <w:rsid w:val="00A72BCD"/>
    <w:rsid w:val="00A74015"/>
    <w:rsid w:val="00A741D9"/>
    <w:rsid w:val="00A833AB"/>
    <w:rsid w:val="00A9569D"/>
    <w:rsid w:val="00A9741D"/>
    <w:rsid w:val="00AB2CC0"/>
    <w:rsid w:val="00AC3040"/>
    <w:rsid w:val="00AC34A2"/>
    <w:rsid w:val="00AC7080"/>
    <w:rsid w:val="00AD1C9A"/>
    <w:rsid w:val="00AD4B17"/>
    <w:rsid w:val="00AD5948"/>
    <w:rsid w:val="00AE2603"/>
    <w:rsid w:val="00AE5C8E"/>
    <w:rsid w:val="00AF0102"/>
    <w:rsid w:val="00B02230"/>
    <w:rsid w:val="00B268EC"/>
    <w:rsid w:val="00B3407E"/>
    <w:rsid w:val="00B36D5A"/>
    <w:rsid w:val="00B412D4"/>
    <w:rsid w:val="00B5722D"/>
    <w:rsid w:val="00B63381"/>
    <w:rsid w:val="00B644A8"/>
    <w:rsid w:val="00B6480F"/>
    <w:rsid w:val="00B64FFF"/>
    <w:rsid w:val="00B7267F"/>
    <w:rsid w:val="00B769D8"/>
    <w:rsid w:val="00B9052D"/>
    <w:rsid w:val="00BA36EE"/>
    <w:rsid w:val="00BA562E"/>
    <w:rsid w:val="00BC65D1"/>
    <w:rsid w:val="00BD4498"/>
    <w:rsid w:val="00BE3C22"/>
    <w:rsid w:val="00BE5420"/>
    <w:rsid w:val="00BE6417"/>
    <w:rsid w:val="00BE7181"/>
    <w:rsid w:val="00C02C1B"/>
    <w:rsid w:val="00C0345E"/>
    <w:rsid w:val="00C168BE"/>
    <w:rsid w:val="00C21ABE"/>
    <w:rsid w:val="00C30377"/>
    <w:rsid w:val="00C31C95"/>
    <w:rsid w:val="00C3483A"/>
    <w:rsid w:val="00C56A5C"/>
    <w:rsid w:val="00C661DF"/>
    <w:rsid w:val="00C71EB2"/>
    <w:rsid w:val="00C73AFC"/>
    <w:rsid w:val="00C74E9D"/>
    <w:rsid w:val="00C826DD"/>
    <w:rsid w:val="00C82FD3"/>
    <w:rsid w:val="00C831DE"/>
    <w:rsid w:val="00C87589"/>
    <w:rsid w:val="00C92819"/>
    <w:rsid w:val="00CA7D84"/>
    <w:rsid w:val="00CB0582"/>
    <w:rsid w:val="00CC6B7B"/>
    <w:rsid w:val="00CD2089"/>
    <w:rsid w:val="00CE36AF"/>
    <w:rsid w:val="00CE4EE6"/>
    <w:rsid w:val="00CF05B3"/>
    <w:rsid w:val="00CF63F1"/>
    <w:rsid w:val="00D211F9"/>
    <w:rsid w:val="00D4291B"/>
    <w:rsid w:val="00D46CC3"/>
    <w:rsid w:val="00D62528"/>
    <w:rsid w:val="00D66B80"/>
    <w:rsid w:val="00D73A67"/>
    <w:rsid w:val="00D8028D"/>
    <w:rsid w:val="00D81CF8"/>
    <w:rsid w:val="00D970A9"/>
    <w:rsid w:val="00DC47B1"/>
    <w:rsid w:val="00DF2DD4"/>
    <w:rsid w:val="00DF3845"/>
    <w:rsid w:val="00DF64D9"/>
    <w:rsid w:val="00DF7FDC"/>
    <w:rsid w:val="00E1282A"/>
    <w:rsid w:val="00E32D96"/>
    <w:rsid w:val="00E41911"/>
    <w:rsid w:val="00E42AB8"/>
    <w:rsid w:val="00E44B57"/>
    <w:rsid w:val="00E848B1"/>
    <w:rsid w:val="00E92EEF"/>
    <w:rsid w:val="00E960FE"/>
    <w:rsid w:val="00E967A7"/>
    <w:rsid w:val="00E97571"/>
    <w:rsid w:val="00EF094E"/>
    <w:rsid w:val="00EF2368"/>
    <w:rsid w:val="00EF2A33"/>
    <w:rsid w:val="00EF3A22"/>
    <w:rsid w:val="00F04AAD"/>
    <w:rsid w:val="00F24442"/>
    <w:rsid w:val="00F3245B"/>
    <w:rsid w:val="00F50AE3"/>
    <w:rsid w:val="00F655B7"/>
    <w:rsid w:val="00F656BA"/>
    <w:rsid w:val="00F66A78"/>
    <w:rsid w:val="00F67CF1"/>
    <w:rsid w:val="00F728AA"/>
    <w:rsid w:val="00F8202C"/>
    <w:rsid w:val="00F840F0"/>
    <w:rsid w:val="00F96927"/>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02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1002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021"/>
    <w:rPr>
      <w:rFonts w:eastAsia="Times New Roman" w:cs="Times New Roman"/>
      <w:b/>
      <w:sz w:val="30"/>
      <w:szCs w:val="20"/>
    </w:rPr>
  </w:style>
  <w:style w:type="paragraph" w:styleId="Header">
    <w:name w:val="header"/>
    <w:basedOn w:val="Normal"/>
    <w:link w:val="HeaderChar"/>
    <w:uiPriority w:val="99"/>
    <w:unhideWhenUsed/>
    <w:rsid w:val="00910021"/>
    <w:pPr>
      <w:tabs>
        <w:tab w:val="center" w:pos="4320"/>
        <w:tab w:val="right" w:pos="8640"/>
      </w:tabs>
    </w:pPr>
  </w:style>
  <w:style w:type="character" w:customStyle="1" w:styleId="HeaderChar">
    <w:name w:val="Header Char"/>
    <w:basedOn w:val="DefaultParagraphFont"/>
    <w:link w:val="Header"/>
    <w:uiPriority w:val="99"/>
    <w:rsid w:val="00910021"/>
    <w:rPr>
      <w:rFonts w:eastAsia="Times New Roman" w:cs="Times New Roman"/>
      <w:szCs w:val="20"/>
    </w:rPr>
  </w:style>
  <w:style w:type="paragraph" w:styleId="Footer">
    <w:name w:val="footer"/>
    <w:basedOn w:val="Normal"/>
    <w:link w:val="FooterChar"/>
    <w:uiPriority w:val="99"/>
    <w:unhideWhenUsed/>
    <w:rsid w:val="00910021"/>
    <w:pPr>
      <w:tabs>
        <w:tab w:val="center" w:pos="4680"/>
        <w:tab w:val="right" w:pos="9360"/>
      </w:tabs>
    </w:pPr>
  </w:style>
  <w:style w:type="character" w:customStyle="1" w:styleId="FooterChar">
    <w:name w:val="Footer Char"/>
    <w:basedOn w:val="DefaultParagraphFont"/>
    <w:link w:val="Footer"/>
    <w:uiPriority w:val="99"/>
    <w:rsid w:val="00910021"/>
    <w:rPr>
      <w:rFonts w:eastAsia="Times New Roman" w:cs="Times New Roman"/>
      <w:szCs w:val="20"/>
    </w:rPr>
  </w:style>
  <w:style w:type="character" w:styleId="PageNumber">
    <w:name w:val="page number"/>
    <w:basedOn w:val="DefaultParagraphFont"/>
    <w:uiPriority w:val="99"/>
    <w:semiHidden/>
    <w:unhideWhenUsed/>
    <w:rsid w:val="00910021"/>
  </w:style>
  <w:style w:type="character" w:styleId="LineNumber">
    <w:name w:val="line number"/>
    <w:basedOn w:val="DefaultParagraphFont"/>
    <w:uiPriority w:val="99"/>
    <w:semiHidden/>
    <w:unhideWhenUsed/>
    <w:rsid w:val="00910021"/>
  </w:style>
  <w:style w:type="paragraph" w:customStyle="1" w:styleId="BillDots">
    <w:name w:val="Bill Dots"/>
    <w:basedOn w:val="Normal"/>
    <w:qFormat/>
    <w:rsid w:val="0091002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10021"/>
    <w:pPr>
      <w:tabs>
        <w:tab w:val="right" w:pos="5904"/>
      </w:tabs>
    </w:pPr>
  </w:style>
  <w:style w:type="paragraph" w:styleId="BalloonText">
    <w:name w:val="Balloon Text"/>
    <w:basedOn w:val="Normal"/>
    <w:link w:val="BalloonTextChar"/>
    <w:uiPriority w:val="99"/>
    <w:semiHidden/>
    <w:unhideWhenUsed/>
    <w:rsid w:val="009100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021"/>
    <w:rPr>
      <w:rFonts w:ascii="Segoe UI" w:eastAsia="Times New Roman" w:hAnsi="Segoe UI" w:cs="Segoe UI"/>
      <w:sz w:val="18"/>
      <w:szCs w:val="18"/>
    </w:rPr>
  </w:style>
  <w:style w:type="paragraph" w:styleId="ListParagraph">
    <w:name w:val="List Paragraph"/>
    <w:basedOn w:val="Normal"/>
    <w:uiPriority w:val="34"/>
    <w:qFormat/>
    <w:rsid w:val="00910021"/>
    <w:pPr>
      <w:ind w:left="720"/>
      <w:contextualSpacing/>
    </w:pPr>
  </w:style>
  <w:style w:type="paragraph" w:customStyle="1" w:styleId="scbillheader">
    <w:name w:val="sc_bill_header"/>
    <w:qFormat/>
    <w:rsid w:val="00910021"/>
    <w:pPr>
      <w:widowControl w:val="0"/>
      <w:suppressAutoHyphens/>
      <w:spacing w:after="0" w:line="240" w:lineRule="auto"/>
      <w:jc w:val="center"/>
    </w:pPr>
    <w:rPr>
      <w:b/>
      <w:caps/>
      <w:sz w:val="30"/>
    </w:rPr>
  </w:style>
  <w:style w:type="paragraph" w:customStyle="1" w:styleId="schouseresolutionbythis">
    <w:name w:val="sc_house_resolution_by_this"/>
    <w:qFormat/>
    <w:rsid w:val="00910021"/>
    <w:pPr>
      <w:widowControl w:val="0"/>
      <w:suppressAutoHyphens/>
      <w:spacing w:after="0" w:line="240" w:lineRule="auto"/>
      <w:jc w:val="both"/>
    </w:pPr>
  </w:style>
  <w:style w:type="paragraph" w:customStyle="1" w:styleId="schouseresolutionclippageattorney">
    <w:name w:val="sc_house_resolution_clip_page_attorney"/>
    <w:qFormat/>
    <w:rsid w:val="0091002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1002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1002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1002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1002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1002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1002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1002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910021"/>
    <w:pPr>
      <w:widowControl w:val="0"/>
      <w:suppressAutoHyphens/>
      <w:spacing w:after="0" w:line="240" w:lineRule="auto"/>
      <w:jc w:val="both"/>
    </w:pPr>
  </w:style>
  <w:style w:type="paragraph" w:customStyle="1" w:styleId="schouseresolutionemptyline">
    <w:name w:val="sc_house_resolution_empty_line"/>
    <w:qFormat/>
    <w:rsid w:val="00910021"/>
    <w:pPr>
      <w:widowControl w:val="0"/>
      <w:suppressAutoHyphens/>
      <w:spacing w:after="0" w:line="240" w:lineRule="auto"/>
      <w:jc w:val="both"/>
    </w:pPr>
  </w:style>
  <w:style w:type="paragraph" w:customStyle="1" w:styleId="schouseresolutionfurtherresolved">
    <w:name w:val="sc_house_resolution_further_resolved"/>
    <w:qFormat/>
    <w:rsid w:val="00910021"/>
    <w:pPr>
      <w:widowControl w:val="0"/>
      <w:suppressAutoHyphens/>
      <w:spacing w:after="0" w:line="240" w:lineRule="auto"/>
      <w:jc w:val="both"/>
    </w:pPr>
  </w:style>
  <w:style w:type="paragraph" w:customStyle="1" w:styleId="schouseresolutionheader">
    <w:name w:val="sc_house_resolution_header"/>
    <w:qFormat/>
    <w:rsid w:val="0091002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1002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1002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10021"/>
    <w:pPr>
      <w:widowControl w:val="0"/>
      <w:suppressLineNumbers/>
      <w:suppressAutoHyphens/>
      <w:jc w:val="left"/>
    </w:pPr>
    <w:rPr>
      <w:b/>
    </w:rPr>
  </w:style>
  <w:style w:type="paragraph" w:customStyle="1" w:styleId="schouseresolutionjackettitle">
    <w:name w:val="sc_house_resolution_jacket_title"/>
    <w:qFormat/>
    <w:rsid w:val="0091002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10021"/>
    <w:pPr>
      <w:widowControl w:val="0"/>
      <w:suppressAutoHyphens/>
      <w:spacing w:after="0" w:line="360" w:lineRule="auto"/>
      <w:jc w:val="both"/>
    </w:pPr>
  </w:style>
  <w:style w:type="paragraph" w:customStyle="1" w:styleId="scresolutionwhereas">
    <w:name w:val="sc_resolution_whereas"/>
    <w:qFormat/>
    <w:rsid w:val="00910021"/>
    <w:pPr>
      <w:widowControl w:val="0"/>
      <w:suppressAutoHyphens/>
      <w:spacing w:after="0" w:line="360" w:lineRule="auto"/>
      <w:jc w:val="both"/>
    </w:pPr>
  </w:style>
  <w:style w:type="paragraph" w:customStyle="1" w:styleId="schouseresolutionxx">
    <w:name w:val="sc_house_resolution_xx"/>
    <w:qFormat/>
    <w:rsid w:val="00910021"/>
    <w:pPr>
      <w:widowControl w:val="0"/>
      <w:suppressAutoHyphens/>
      <w:spacing w:after="0" w:line="240" w:lineRule="auto"/>
      <w:jc w:val="center"/>
    </w:pPr>
  </w:style>
  <w:style w:type="paragraph" w:customStyle="1" w:styleId="scconresoattyda">
    <w:name w:val="sc_con_reso_atty_da"/>
    <w:qFormat/>
    <w:rsid w:val="0091002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1002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910021"/>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910021"/>
    <w:pPr>
      <w:widowControl w:val="0"/>
      <w:suppressAutoHyphens/>
      <w:spacing w:after="0" w:line="360" w:lineRule="auto"/>
      <w:jc w:val="both"/>
    </w:pPr>
  </w:style>
  <w:style w:type="paragraph" w:customStyle="1" w:styleId="scresolutionemptyline">
    <w:name w:val="sc_resolution_empty_line"/>
    <w:qFormat/>
    <w:rsid w:val="00910021"/>
    <w:pPr>
      <w:widowControl w:val="0"/>
      <w:suppressAutoHyphens/>
      <w:spacing w:after="0" w:line="240" w:lineRule="auto"/>
      <w:jc w:val="both"/>
    </w:pPr>
  </w:style>
  <w:style w:type="paragraph" w:customStyle="1" w:styleId="scresolutionfooter">
    <w:name w:val="sc_resolution_footer"/>
    <w:link w:val="scresolutionfooterChar"/>
    <w:qFormat/>
    <w:rsid w:val="0091002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10021"/>
    <w:rPr>
      <w:rFonts w:eastAsia="Times New Roman" w:cs="Times New Roman"/>
      <w:szCs w:val="20"/>
    </w:rPr>
  </w:style>
  <w:style w:type="paragraph" w:customStyle="1" w:styleId="scresolutionheader">
    <w:name w:val="sc_resolution_header"/>
    <w:qFormat/>
    <w:rsid w:val="00910021"/>
    <w:pPr>
      <w:widowControl w:val="0"/>
      <w:suppressAutoHyphens/>
      <w:spacing w:after="0" w:line="240" w:lineRule="auto"/>
      <w:jc w:val="center"/>
    </w:pPr>
    <w:rPr>
      <w:b/>
      <w:caps/>
      <w:sz w:val="30"/>
    </w:rPr>
  </w:style>
  <w:style w:type="paragraph" w:customStyle="1" w:styleId="scresolutiontitle">
    <w:name w:val="sc_resolution_title"/>
    <w:qFormat/>
    <w:rsid w:val="00910021"/>
    <w:pPr>
      <w:widowControl w:val="0"/>
      <w:suppressAutoHyphens/>
      <w:spacing w:after="0" w:line="240" w:lineRule="auto"/>
      <w:jc w:val="both"/>
    </w:pPr>
    <w:rPr>
      <w:caps/>
    </w:rPr>
  </w:style>
  <w:style w:type="paragraph" w:customStyle="1" w:styleId="scresolutionxx">
    <w:name w:val="sc_resolution_xx"/>
    <w:qFormat/>
    <w:rsid w:val="00910021"/>
    <w:pPr>
      <w:widowControl w:val="0"/>
      <w:suppressAutoHyphens/>
      <w:spacing w:after="0" w:line="240" w:lineRule="auto"/>
      <w:jc w:val="center"/>
    </w:pPr>
  </w:style>
  <w:style w:type="character" w:customStyle="1" w:styleId="scsenateclippagepath">
    <w:name w:val="sc_senate_clip_page_path"/>
    <w:uiPriority w:val="1"/>
    <w:qFormat/>
    <w:rsid w:val="00910021"/>
    <w:rPr>
      <w:rFonts w:ascii="Times New Roman" w:hAnsi="Times New Roman"/>
      <w:caps/>
      <w:smallCaps w:val="0"/>
      <w:sz w:val="22"/>
    </w:rPr>
  </w:style>
  <w:style w:type="paragraph" w:customStyle="1" w:styleId="scsenateresolutionclippagebottom">
    <w:name w:val="sc_senate_resolution_clip_page_bottom"/>
    <w:qFormat/>
    <w:rsid w:val="0091002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10021"/>
    <w:pPr>
      <w:widowControl w:val="0"/>
      <w:suppressLineNumbers/>
      <w:suppressAutoHyphens/>
    </w:pPr>
  </w:style>
  <w:style w:type="paragraph" w:customStyle="1" w:styleId="scsenateresolutionclippagerepdocumentname">
    <w:name w:val="sc_senate_resolution_clip_page_rep_document_name"/>
    <w:qFormat/>
    <w:rsid w:val="0091002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10021"/>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910021"/>
    <w:rPr>
      <w:color w:val="808080"/>
    </w:rPr>
  </w:style>
  <w:style w:type="paragraph" w:customStyle="1" w:styleId="scbillfooter">
    <w:name w:val="sc_bill_footer"/>
    <w:qFormat/>
    <w:rsid w:val="00910021"/>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910021"/>
    <w:pPr>
      <w:widowControl w:val="0"/>
      <w:suppressAutoHyphens/>
      <w:spacing w:after="0" w:line="360" w:lineRule="auto"/>
      <w:jc w:val="both"/>
    </w:pPr>
  </w:style>
  <w:style w:type="paragraph" w:customStyle="1" w:styleId="scdraftheader">
    <w:name w:val="sc_draft_header"/>
    <w:qFormat/>
    <w:rsid w:val="00910021"/>
    <w:pPr>
      <w:widowControl w:val="0"/>
      <w:suppressAutoHyphens/>
      <w:spacing w:after="0" w:line="240" w:lineRule="auto"/>
    </w:pPr>
  </w:style>
  <w:style w:type="paragraph" w:customStyle="1" w:styleId="scemptyline">
    <w:name w:val="sc_empty_line"/>
    <w:qFormat/>
    <w:rsid w:val="00910021"/>
    <w:pPr>
      <w:widowControl w:val="0"/>
      <w:suppressAutoHyphens/>
      <w:spacing w:after="0" w:line="360" w:lineRule="auto"/>
      <w:jc w:val="both"/>
    </w:pPr>
  </w:style>
  <w:style w:type="paragraph" w:customStyle="1" w:styleId="scemptylineheader">
    <w:name w:val="sc_emptyline_header"/>
    <w:qFormat/>
    <w:rsid w:val="00910021"/>
    <w:pPr>
      <w:widowControl w:val="0"/>
      <w:suppressAutoHyphens/>
      <w:spacing w:after="0" w:line="240" w:lineRule="auto"/>
      <w:jc w:val="both"/>
    </w:pPr>
  </w:style>
  <w:style w:type="character" w:customStyle="1" w:styleId="scstrike">
    <w:name w:val="sc_strike"/>
    <w:uiPriority w:val="1"/>
    <w:qFormat/>
    <w:rsid w:val="00910021"/>
    <w:rPr>
      <w:strike/>
      <w:dstrike w:val="0"/>
    </w:rPr>
  </w:style>
  <w:style w:type="character" w:customStyle="1" w:styleId="scstrikeblue">
    <w:name w:val="sc_strike_blue"/>
    <w:uiPriority w:val="1"/>
    <w:qFormat/>
    <w:rsid w:val="00910021"/>
    <w:rPr>
      <w:strike/>
      <w:dstrike w:val="0"/>
      <w:color w:val="0070C0"/>
    </w:rPr>
  </w:style>
  <w:style w:type="character" w:customStyle="1" w:styleId="scstrikebluenoncodified">
    <w:name w:val="sc_strike_blue_non_codified"/>
    <w:uiPriority w:val="1"/>
    <w:qFormat/>
    <w:rsid w:val="00910021"/>
    <w:rPr>
      <w:strike/>
      <w:dstrike w:val="0"/>
      <w:color w:val="0070C0"/>
      <w:lang w:val="en-US"/>
    </w:rPr>
  </w:style>
  <w:style w:type="character" w:customStyle="1" w:styleId="scstrikered">
    <w:name w:val="sc_strike_red"/>
    <w:uiPriority w:val="1"/>
    <w:qFormat/>
    <w:rsid w:val="00910021"/>
    <w:rPr>
      <w:strike/>
      <w:dstrike w:val="0"/>
      <w:color w:val="FF0000"/>
    </w:rPr>
  </w:style>
  <w:style w:type="character" w:customStyle="1" w:styleId="scstrikerednoncodified">
    <w:name w:val="sc_strike_red_non_codified"/>
    <w:uiPriority w:val="1"/>
    <w:qFormat/>
    <w:rsid w:val="00910021"/>
    <w:rPr>
      <w:strike/>
      <w:dstrike w:val="0"/>
      <w:color w:val="FF0000"/>
    </w:rPr>
  </w:style>
  <w:style w:type="paragraph" w:customStyle="1" w:styleId="sctablecodifiedsection">
    <w:name w:val="sc_table_codified_section"/>
    <w:qFormat/>
    <w:rsid w:val="00910021"/>
    <w:pPr>
      <w:widowControl w:val="0"/>
      <w:suppressAutoHyphens/>
      <w:spacing w:after="0" w:line="360" w:lineRule="auto"/>
    </w:pPr>
  </w:style>
  <w:style w:type="paragraph" w:customStyle="1" w:styleId="sctableln">
    <w:name w:val="sc_table_ln"/>
    <w:qFormat/>
    <w:rsid w:val="00910021"/>
    <w:pPr>
      <w:widowControl w:val="0"/>
      <w:suppressAutoHyphens/>
      <w:spacing w:after="0" w:line="360" w:lineRule="auto"/>
      <w:jc w:val="right"/>
    </w:pPr>
  </w:style>
  <w:style w:type="paragraph" w:customStyle="1" w:styleId="sctablenoncodifiedsection">
    <w:name w:val="sc_table_non_codified_section"/>
    <w:qFormat/>
    <w:rsid w:val="00910021"/>
    <w:pPr>
      <w:widowControl w:val="0"/>
      <w:suppressAutoHyphens/>
      <w:spacing w:after="0" w:line="360" w:lineRule="auto"/>
    </w:pPr>
  </w:style>
  <w:style w:type="paragraph" w:customStyle="1" w:styleId="scnowthereforebold">
    <w:name w:val="sc_now_therefore_bold"/>
    <w:uiPriority w:val="1"/>
    <w:qFormat/>
    <w:rsid w:val="00910021"/>
    <w:pPr>
      <w:widowControl w:val="0"/>
      <w:suppressAutoHyphens/>
      <w:spacing w:after="0" w:line="480" w:lineRule="auto"/>
    </w:pPr>
    <w:rPr>
      <w:rFonts w:eastAsia="Calibri" w:cs="Times New Roman"/>
    </w:rPr>
  </w:style>
  <w:style w:type="paragraph" w:customStyle="1" w:styleId="scbillsiglines">
    <w:name w:val="sc_bill_sig_lines"/>
    <w:qFormat/>
    <w:rsid w:val="0091002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910021"/>
    <w:pPr>
      <w:widowControl w:val="0"/>
      <w:suppressAutoHyphens/>
      <w:spacing w:after="0" w:line="240" w:lineRule="auto"/>
      <w:jc w:val="center"/>
    </w:pPr>
  </w:style>
  <w:style w:type="character" w:customStyle="1" w:styleId="scinsertblue">
    <w:name w:val="sc_insert_blue"/>
    <w:uiPriority w:val="1"/>
    <w:qFormat/>
    <w:rsid w:val="0091002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10021"/>
    <w:rPr>
      <w:caps w:val="0"/>
      <w:smallCaps w:val="0"/>
      <w:strike w:val="0"/>
      <w:dstrike w:val="0"/>
      <w:vanish w:val="0"/>
      <w:color w:val="0070C0"/>
      <w:u w:val="none"/>
      <w:vertAlign w:val="baseline"/>
    </w:rPr>
  </w:style>
  <w:style w:type="character" w:customStyle="1" w:styleId="scinsert">
    <w:name w:val="sc_insert"/>
    <w:uiPriority w:val="1"/>
    <w:qFormat/>
    <w:rsid w:val="00910021"/>
    <w:rPr>
      <w:caps w:val="0"/>
      <w:smallCaps w:val="0"/>
      <w:strike w:val="0"/>
      <w:dstrike w:val="0"/>
      <w:vanish w:val="0"/>
      <w:u w:val="single"/>
      <w:vertAlign w:val="baseline"/>
    </w:rPr>
  </w:style>
  <w:style w:type="character" w:customStyle="1" w:styleId="scinsertred">
    <w:name w:val="sc_insert_red"/>
    <w:uiPriority w:val="1"/>
    <w:qFormat/>
    <w:rsid w:val="0091002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10021"/>
    <w:rPr>
      <w:caps w:val="0"/>
      <w:smallCaps w:val="0"/>
      <w:strike w:val="0"/>
      <w:dstrike w:val="0"/>
      <w:vanish w:val="0"/>
      <w:color w:val="FF0000"/>
      <w:u w:val="none"/>
      <w:vertAlign w:val="baseline"/>
    </w:rPr>
  </w:style>
  <w:style w:type="character" w:customStyle="1" w:styleId="scamendhouse">
    <w:name w:val="sc_amend_house"/>
    <w:uiPriority w:val="1"/>
    <w:qFormat/>
    <w:rsid w:val="00910021"/>
    <w:rPr>
      <w:bdr w:val="none" w:sz="0" w:space="0" w:color="auto"/>
      <w:shd w:val="clear" w:color="auto" w:fill="FDE9D9" w:themeFill="accent6" w:themeFillTint="33"/>
    </w:rPr>
  </w:style>
  <w:style w:type="character" w:customStyle="1" w:styleId="scamendsenate">
    <w:name w:val="sc_amend_senate"/>
    <w:uiPriority w:val="1"/>
    <w:qFormat/>
    <w:rsid w:val="00910021"/>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910021"/>
    <w:pPr>
      <w:spacing w:after="0" w:line="240" w:lineRule="auto"/>
    </w:pPr>
    <w:rPr>
      <w:i/>
    </w:rPr>
  </w:style>
  <w:style w:type="paragraph" w:customStyle="1" w:styleId="sccoversheetsenate">
    <w:name w:val="sc_coversheet_senate"/>
    <w:qFormat/>
    <w:rsid w:val="00910021"/>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84&amp;session=126&amp;summary=B" TargetMode="External" Id="Rc2a91d2253254da5" /><Relationship Type="http://schemas.openxmlformats.org/officeDocument/2006/relationships/hyperlink" Target="https://www.scstatehouse.gov/sess126_2025-2026/prever/4084_20250225.docx" TargetMode="External" Id="R99850c3821d14c3d" /><Relationship Type="http://schemas.openxmlformats.org/officeDocument/2006/relationships/hyperlink" Target="h:\hj\20250225.docx" TargetMode="External" Id="R7ce6ec2f68644647" /><Relationship Type="http://schemas.openxmlformats.org/officeDocument/2006/relationships/hyperlink" Target="h:\sj\20250227.docx" TargetMode="External" Id="Rebf1084452744dd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436448"/>
    <w:rsid w:val="00591B1E"/>
    <w:rsid w:val="0070758B"/>
    <w:rsid w:val="00767F3F"/>
    <w:rsid w:val="008679A5"/>
    <w:rsid w:val="008A0DC7"/>
    <w:rsid w:val="008B6DEB"/>
    <w:rsid w:val="00923B72"/>
    <w:rsid w:val="00933812"/>
    <w:rsid w:val="00983571"/>
    <w:rsid w:val="00A17AE2"/>
    <w:rsid w:val="00AC3040"/>
    <w:rsid w:val="00AD5948"/>
    <w:rsid w:val="00B268EC"/>
    <w:rsid w:val="00B32D1D"/>
    <w:rsid w:val="00B961CE"/>
    <w:rsid w:val="00C87589"/>
    <w:rsid w:val="00D36FFC"/>
    <w:rsid w:val="00D41BDA"/>
    <w:rsid w:val="00D76641"/>
    <w:rsid w:val="00D81CF8"/>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d206bc4d-22b9-46d4-abbf-c26db0fbe033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2025-02-25T00:00:00-05:00</T_BILL_DT_VERSION>
  <T_BILL_D_HOUSEINTRODATE>2025-02-25</T_BILL_D_HOUSEINTRODATE>
  <T_BILL_D_INTRODATE>2025-02-25</T_BILL_D_INTRODATE>
  <T_BILL_D_SENATEINTRODATE>2025-02-27</T_BILL_D_SENATEINTRODATE>
  <T_BILL_N_INTERNALVERSIONNUMBER>1</T_BILL_N_INTERNALVERSIONNUMBER>
  <T_BILL_N_SESSION>126</T_BILL_N_SESSION>
  <T_BILL_N_VERSIONNUMBER>1</T_BILL_N_VERSIONNUMBER>
  <T_BILL_N_YEAR>2025</T_BILL_N_YEAR>
  <T_BILL_REQUEST_REQUEST>d51d0fed-ab71-4068-81b3-6910d56b295f</T_BILL_REQUEST_REQUEST>
  <T_BILL_R_ORIGINALDRAFT>50472f40-c602-4756-b27c-37c68da7a97b</T_BILL_R_ORIGINALDRAFT>
  <T_BILL_SPONSOR_SPONSOR>9c695c7b-56f3-4f42-9b65-6fe3083e5192</T_BILL_SPONSOR_SPONSOR>
  <T_BILL_T_BILLNAME>[4084]</T_BILL_T_BILLNAME>
  <T_BILL_T_BILLNUMBER>4084</T_BILL_T_BILLNUMBER>
  <T_BILL_T_BILLTITLE>TO HONOR DR. KEITH MILLER, PRESIDENT OF GREENVILLE TECHNICAL COLLEGE, ON THE OCCASION OF HIS RETIREMENT, TO EXTEND DEEP APPRECIATION FOR HIS SEVENTEEN YEARS OF DISTINGUISHED PUBLIC SERVICE TO THE STATE OF SOUTH CAROLINA, AND TO OFFER BEST WISHES FOR A SATISFYING AND REWARDING RETIREMENT.</T_BILL_T_BILLTITLE>
  <T_BILL_T_CHAMBER>house</T_BILL_T_CHAMBER>
  <T_BILL_T_FILENAME> </T_BILL_T_FILENAME>
  <T_BILL_T_LEGTYPE>concurrent_resolution</T_BILL_T_LEGTYPE>
  <T_BILL_T_RATNUMBERSTRING>HNone</T_BILL_T_RATNUMBERSTRING>
  <T_BILL_T_SUBJECT>Dr. Keith Miller, retirement and service</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FA17B-330B-40B6-8EEA-1591F8182761}">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3065</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Anna Rushton</cp:lastModifiedBy>
  <cp:revision>4</cp:revision>
  <cp:lastPrinted>2025-02-19T15:38:00Z</cp:lastPrinted>
  <dcterms:created xsi:type="dcterms:W3CDTF">2025-02-19T16:07:00Z</dcterms:created>
  <dcterms:modified xsi:type="dcterms:W3CDTF">2025-02-19T16:07:00Z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