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4161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Burns, Huff, Gilreath, Cromer, Duncan, White, Oremus, Lawson, Crawford, Guest, Willis, Frank, Terribile, Haddon, Sanders, Yow, Rankin, Gilliam, McCabe, Mitchell and Wickensimer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LC-0164VR25.docx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Life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d41e750323bf4e5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fb5de12c5c1a43b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3/10/2025</w:t>
      </w:r>
      <w:r>
        <w:tab/>
        <w:t>House</w:t>
      </w:r>
      <w:r>
        <w:tab/>
        <w:t>Member(s) request name added as sponsor: Yow, 
 Rankin, Gilliam, McCabe, Mitchell, Wickensimer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ac10219657f42a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a43781d02624856">
        <w:r>
          <w:rPr>
            <w:rStyle w:val="Hyperlink"/>
            <w:u w:val="single"/>
          </w:rPr>
          <w:t>03/06/2025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941D0" w14:paraId="40FEFADA" w14:textId="102B47CF">
          <w:pPr>
            <w:pStyle w:val="scbilltitle"/>
          </w:pPr>
          <w:r>
            <w:t>TO AMEND THE SOUTH CAROLINA CODE OF LAWS BY ADDING SECTION 2‑7‑36 SO AS TO DECLARE THAT LIFE BEGINS AT THE MOMENT OF CONCEPTION.</w:t>
          </w:r>
        </w:p>
      </w:sdtContent>
    </w:sdt>
    <w:bookmarkStart w:name="at_1bf759e7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7881dfb7" w:id="1"/>
      <w:r w:rsidRPr="0094541D">
        <w:t>B</w:t>
      </w:r>
      <w:bookmarkEnd w:id="1"/>
      <w:r w:rsidRPr="0094541D">
        <w:t>e it enacted by the General Assembly of the State of South Carolina:</w:t>
      </w:r>
    </w:p>
    <w:p w:rsidR="003035C4" w:rsidP="003035C4" w:rsidRDefault="003035C4" w14:paraId="4BD5A878" w14:textId="77777777">
      <w:pPr>
        <w:pStyle w:val="scemptyline"/>
      </w:pPr>
    </w:p>
    <w:p w:rsidR="00A73F0E" w:rsidP="00A73F0E" w:rsidRDefault="003035C4" w14:paraId="02C6C9A9" w14:textId="77777777">
      <w:pPr>
        <w:pStyle w:val="scdirectionallanguage"/>
      </w:pPr>
      <w:bookmarkStart w:name="bs_num_1_cc46091c0" w:id="2"/>
      <w:r>
        <w:t>S</w:t>
      </w:r>
      <w:bookmarkEnd w:id="2"/>
      <w:r>
        <w:t>ECTION 1.</w:t>
      </w:r>
      <w:r>
        <w:tab/>
      </w:r>
      <w:bookmarkStart w:name="dl_2d53a9a4d" w:id="3"/>
      <w:r w:rsidR="00A73F0E">
        <w:t>A</w:t>
      </w:r>
      <w:bookmarkEnd w:id="3"/>
      <w:r w:rsidR="00A73F0E">
        <w:t>rticle 1, Chapter 7, Title 2 of the S.C. Code is amended by adding:</w:t>
      </w:r>
    </w:p>
    <w:p w:rsidR="00A73F0E" w:rsidP="00A73F0E" w:rsidRDefault="00A73F0E" w14:paraId="02EB4C3E" w14:textId="77777777">
      <w:pPr>
        <w:pStyle w:val="scnewcodesection"/>
      </w:pPr>
    </w:p>
    <w:p w:rsidR="003035C4" w:rsidP="00A73F0E" w:rsidRDefault="00A73F0E" w14:paraId="29335770" w14:textId="54CEDFD4">
      <w:pPr>
        <w:pStyle w:val="scnewcodesection"/>
      </w:pPr>
      <w:r>
        <w:tab/>
      </w:r>
      <w:bookmarkStart w:name="ns_T2C7N36_a2a05d81b" w:id="4"/>
      <w:r>
        <w:t>S</w:t>
      </w:r>
      <w:bookmarkEnd w:id="4"/>
      <w:r>
        <w:t>ection 2‑7‑36.</w:t>
      </w:r>
      <w:r>
        <w:tab/>
      </w:r>
      <w:r w:rsidR="00E941D0">
        <w:t xml:space="preserve">For </w:t>
      </w:r>
      <w:bookmarkStart w:name="open_doc_here" w:id="5"/>
      <w:bookmarkEnd w:id="5"/>
      <w:r w:rsidR="00E941D0">
        <w:t>purposes of the laws of this State</w:t>
      </w:r>
      <w:r w:rsidR="00C66370">
        <w:t xml:space="preserve">, life begins </w:t>
      </w:r>
      <w:proofErr w:type="gramStart"/>
      <w:r w:rsidR="00C66370">
        <w:t xml:space="preserve">at </w:t>
      </w:r>
      <w:r w:rsidR="00E941D0">
        <w:t>the moment</w:t>
      </w:r>
      <w:proofErr w:type="gramEnd"/>
      <w:r w:rsidR="00E941D0">
        <w:t xml:space="preserve"> of </w:t>
      </w:r>
      <w:r w:rsidR="00C66370">
        <w:t>conception.</w:t>
      </w:r>
    </w:p>
    <w:p w:rsidRPr="00DF3B44" w:rsidR="007E06BB" w:rsidP="00787433" w:rsidRDefault="007E06BB" w14:paraId="3D8F1FED" w14:textId="5EACE0A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77D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CD6C007" w:rsidR="00685035" w:rsidRPr="007B4AF7" w:rsidRDefault="005D156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F1177">
              <w:t>[4161]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F1177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6676"/>
    <w:rsid w:val="0006464F"/>
    <w:rsid w:val="00066B54"/>
    <w:rsid w:val="00072FCD"/>
    <w:rsid w:val="00074A4F"/>
    <w:rsid w:val="00077B65"/>
    <w:rsid w:val="00080566"/>
    <w:rsid w:val="000A1697"/>
    <w:rsid w:val="000A3C25"/>
    <w:rsid w:val="000A4590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5219D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96C"/>
    <w:rsid w:val="00262AC5"/>
    <w:rsid w:val="00264AE9"/>
    <w:rsid w:val="0027433E"/>
    <w:rsid w:val="00275AE6"/>
    <w:rsid w:val="002836D8"/>
    <w:rsid w:val="00291B2C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2F7E67"/>
    <w:rsid w:val="003035C4"/>
    <w:rsid w:val="0030425A"/>
    <w:rsid w:val="00310015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57FA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34193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007"/>
    <w:rsid w:val="004A6BE5"/>
    <w:rsid w:val="004B0C18"/>
    <w:rsid w:val="004B6FDB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1AC6"/>
    <w:rsid w:val="00542183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5E48"/>
    <w:rsid w:val="005B7817"/>
    <w:rsid w:val="005B7A75"/>
    <w:rsid w:val="005C06C8"/>
    <w:rsid w:val="005C16D5"/>
    <w:rsid w:val="005C23D7"/>
    <w:rsid w:val="005C40EB"/>
    <w:rsid w:val="005D02B4"/>
    <w:rsid w:val="005D1562"/>
    <w:rsid w:val="005D3013"/>
    <w:rsid w:val="005E1E50"/>
    <w:rsid w:val="005E2B9C"/>
    <w:rsid w:val="005E3332"/>
    <w:rsid w:val="005F596E"/>
    <w:rsid w:val="005F76B0"/>
    <w:rsid w:val="00604429"/>
    <w:rsid w:val="006067B0"/>
    <w:rsid w:val="00606A8B"/>
    <w:rsid w:val="00611EBA"/>
    <w:rsid w:val="006213A8"/>
    <w:rsid w:val="00623BEA"/>
    <w:rsid w:val="00624233"/>
    <w:rsid w:val="006347E9"/>
    <w:rsid w:val="00640C87"/>
    <w:rsid w:val="006454BB"/>
    <w:rsid w:val="00653B88"/>
    <w:rsid w:val="00657CF4"/>
    <w:rsid w:val="00661463"/>
    <w:rsid w:val="00663B8D"/>
    <w:rsid w:val="00663E00"/>
    <w:rsid w:val="00664F48"/>
    <w:rsid w:val="00664FAD"/>
    <w:rsid w:val="0067345B"/>
    <w:rsid w:val="00674EFA"/>
    <w:rsid w:val="00683986"/>
    <w:rsid w:val="00685035"/>
    <w:rsid w:val="00685770"/>
    <w:rsid w:val="00690D38"/>
    <w:rsid w:val="00690DBA"/>
    <w:rsid w:val="006964F9"/>
    <w:rsid w:val="006A395F"/>
    <w:rsid w:val="006A65E2"/>
    <w:rsid w:val="006B2ABE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63E40"/>
    <w:rsid w:val="00777DC3"/>
    <w:rsid w:val="00782BF8"/>
    <w:rsid w:val="00783C75"/>
    <w:rsid w:val="007849D9"/>
    <w:rsid w:val="00787433"/>
    <w:rsid w:val="0079761E"/>
    <w:rsid w:val="007A10F1"/>
    <w:rsid w:val="007A3D50"/>
    <w:rsid w:val="007B2D29"/>
    <w:rsid w:val="007B412F"/>
    <w:rsid w:val="007B4AF7"/>
    <w:rsid w:val="007B4DBF"/>
    <w:rsid w:val="007C5458"/>
    <w:rsid w:val="007D04BA"/>
    <w:rsid w:val="007D2C67"/>
    <w:rsid w:val="007E06BB"/>
    <w:rsid w:val="007F2E62"/>
    <w:rsid w:val="007F50D1"/>
    <w:rsid w:val="007F6EB2"/>
    <w:rsid w:val="008167C9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06A7"/>
    <w:rsid w:val="008D46EC"/>
    <w:rsid w:val="008E0E25"/>
    <w:rsid w:val="008E61A1"/>
    <w:rsid w:val="008F29D9"/>
    <w:rsid w:val="00900FCC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14DC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744D"/>
    <w:rsid w:val="009D18E9"/>
    <w:rsid w:val="009D2967"/>
    <w:rsid w:val="009D3C2B"/>
    <w:rsid w:val="009E4191"/>
    <w:rsid w:val="009F2AB1"/>
    <w:rsid w:val="009F4FAF"/>
    <w:rsid w:val="009F68F1"/>
    <w:rsid w:val="00A03E36"/>
    <w:rsid w:val="00A04529"/>
    <w:rsid w:val="00A0584B"/>
    <w:rsid w:val="00A109C0"/>
    <w:rsid w:val="00A17135"/>
    <w:rsid w:val="00A21A6F"/>
    <w:rsid w:val="00A24E56"/>
    <w:rsid w:val="00A26A62"/>
    <w:rsid w:val="00A35A9B"/>
    <w:rsid w:val="00A36EFD"/>
    <w:rsid w:val="00A4070E"/>
    <w:rsid w:val="00A40CA0"/>
    <w:rsid w:val="00A461AB"/>
    <w:rsid w:val="00A504A7"/>
    <w:rsid w:val="00A53677"/>
    <w:rsid w:val="00A53BF2"/>
    <w:rsid w:val="00A60D68"/>
    <w:rsid w:val="00A73EFA"/>
    <w:rsid w:val="00A73F0E"/>
    <w:rsid w:val="00A77A3B"/>
    <w:rsid w:val="00A92F6F"/>
    <w:rsid w:val="00A97523"/>
    <w:rsid w:val="00AA7824"/>
    <w:rsid w:val="00AB0FA3"/>
    <w:rsid w:val="00AB1651"/>
    <w:rsid w:val="00AB73BF"/>
    <w:rsid w:val="00AC335C"/>
    <w:rsid w:val="00AC463E"/>
    <w:rsid w:val="00AD3BE2"/>
    <w:rsid w:val="00AD3E3D"/>
    <w:rsid w:val="00AD59FF"/>
    <w:rsid w:val="00AE1EE4"/>
    <w:rsid w:val="00AE21A7"/>
    <w:rsid w:val="00AE36EC"/>
    <w:rsid w:val="00AE7406"/>
    <w:rsid w:val="00AF1688"/>
    <w:rsid w:val="00AF46E6"/>
    <w:rsid w:val="00AF5139"/>
    <w:rsid w:val="00B06EDA"/>
    <w:rsid w:val="00B1161F"/>
    <w:rsid w:val="00B11661"/>
    <w:rsid w:val="00B3106A"/>
    <w:rsid w:val="00B32B4D"/>
    <w:rsid w:val="00B4137E"/>
    <w:rsid w:val="00B54DF7"/>
    <w:rsid w:val="00B56223"/>
    <w:rsid w:val="00B5682C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1A5B"/>
    <w:rsid w:val="00BF3E48"/>
    <w:rsid w:val="00C15F1B"/>
    <w:rsid w:val="00C16288"/>
    <w:rsid w:val="00C17D1D"/>
    <w:rsid w:val="00C45923"/>
    <w:rsid w:val="00C543E7"/>
    <w:rsid w:val="00C61D15"/>
    <w:rsid w:val="00C66370"/>
    <w:rsid w:val="00C70225"/>
    <w:rsid w:val="00C72198"/>
    <w:rsid w:val="00C73C7D"/>
    <w:rsid w:val="00C75005"/>
    <w:rsid w:val="00C777B1"/>
    <w:rsid w:val="00C970DF"/>
    <w:rsid w:val="00CA7E71"/>
    <w:rsid w:val="00CB2673"/>
    <w:rsid w:val="00CB701D"/>
    <w:rsid w:val="00CC0BA6"/>
    <w:rsid w:val="00CC3F0E"/>
    <w:rsid w:val="00CD08C9"/>
    <w:rsid w:val="00CD1FE8"/>
    <w:rsid w:val="00CD38CD"/>
    <w:rsid w:val="00CD3E0C"/>
    <w:rsid w:val="00CD5565"/>
    <w:rsid w:val="00CD616C"/>
    <w:rsid w:val="00CD788C"/>
    <w:rsid w:val="00CF1BDC"/>
    <w:rsid w:val="00CF20E7"/>
    <w:rsid w:val="00CF68D6"/>
    <w:rsid w:val="00CF7B4A"/>
    <w:rsid w:val="00CF7CAD"/>
    <w:rsid w:val="00D009F8"/>
    <w:rsid w:val="00D070FF"/>
    <w:rsid w:val="00D078DA"/>
    <w:rsid w:val="00D07ED6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666F7"/>
    <w:rsid w:val="00D772FB"/>
    <w:rsid w:val="00D956CB"/>
    <w:rsid w:val="00D96321"/>
    <w:rsid w:val="00DA1AA0"/>
    <w:rsid w:val="00DA512B"/>
    <w:rsid w:val="00DC1E40"/>
    <w:rsid w:val="00DC44A8"/>
    <w:rsid w:val="00DD0626"/>
    <w:rsid w:val="00DD3ED8"/>
    <w:rsid w:val="00DE4BEE"/>
    <w:rsid w:val="00DE5B3D"/>
    <w:rsid w:val="00DE7112"/>
    <w:rsid w:val="00DF1177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31BF"/>
    <w:rsid w:val="00E84FE5"/>
    <w:rsid w:val="00E879A5"/>
    <w:rsid w:val="00E879FC"/>
    <w:rsid w:val="00E921CC"/>
    <w:rsid w:val="00E941D0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70BB"/>
    <w:rsid w:val="00ED452E"/>
    <w:rsid w:val="00EE3CDA"/>
    <w:rsid w:val="00EE4235"/>
    <w:rsid w:val="00EF2FB2"/>
    <w:rsid w:val="00EF37A8"/>
    <w:rsid w:val="00EF531F"/>
    <w:rsid w:val="00F05324"/>
    <w:rsid w:val="00F05720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228D"/>
    <w:rsid w:val="00F900B4"/>
    <w:rsid w:val="00FA0F2E"/>
    <w:rsid w:val="00FA4DB1"/>
    <w:rsid w:val="00FB3F2A"/>
    <w:rsid w:val="00FB6D8D"/>
    <w:rsid w:val="00FC3593"/>
    <w:rsid w:val="00FD117D"/>
    <w:rsid w:val="00FD5C29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17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DF117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DF1177"/>
    <w:pPr>
      <w:spacing w:after="0" w:line="240" w:lineRule="auto"/>
    </w:pPr>
  </w:style>
  <w:style w:type="paragraph" w:customStyle="1" w:styleId="scemptylineheader">
    <w:name w:val="sc_emptyline_header"/>
    <w:qFormat/>
    <w:rsid w:val="00DF117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DF117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F117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DF117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DF11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DF11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DF1177"/>
    <w:rPr>
      <w:color w:val="808080"/>
    </w:rPr>
  </w:style>
  <w:style w:type="paragraph" w:customStyle="1" w:styleId="scdirectionallanguage">
    <w:name w:val="sc_directional_language"/>
    <w:qFormat/>
    <w:rsid w:val="00DF11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DF11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DF117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DF117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DF117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DF117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DF117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DF117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DF117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DF117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DF117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DF117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DF117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DF117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DF117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DF117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DF117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DF117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DF117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DF117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DF117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1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17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1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177"/>
    <w:rPr>
      <w:lang w:val="en-US"/>
    </w:rPr>
  </w:style>
  <w:style w:type="paragraph" w:styleId="ListParagraph">
    <w:name w:val="List Paragraph"/>
    <w:basedOn w:val="Normal"/>
    <w:uiPriority w:val="34"/>
    <w:qFormat/>
    <w:rsid w:val="00DF1177"/>
    <w:pPr>
      <w:ind w:left="720"/>
      <w:contextualSpacing/>
    </w:pPr>
  </w:style>
  <w:style w:type="paragraph" w:customStyle="1" w:styleId="scbillfooter">
    <w:name w:val="sc_bill_footer"/>
    <w:qFormat/>
    <w:rsid w:val="00DF117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F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DF117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DF117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DF11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DF11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DF11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DF11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DF11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DF117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DF11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DF117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DF117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DF117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F117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DF117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DF1177"/>
    <w:rPr>
      <w:strike/>
      <w:dstrike w:val="0"/>
    </w:rPr>
  </w:style>
  <w:style w:type="character" w:customStyle="1" w:styleId="scinsert">
    <w:name w:val="sc_insert"/>
    <w:uiPriority w:val="1"/>
    <w:qFormat/>
    <w:rsid w:val="00DF117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DF117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DF117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DF117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DF117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DF117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DF117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DF117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F1177"/>
    <w:rPr>
      <w:strike/>
      <w:dstrike w:val="0"/>
      <w:color w:val="FF0000"/>
    </w:rPr>
  </w:style>
  <w:style w:type="paragraph" w:customStyle="1" w:styleId="scbillsiglines">
    <w:name w:val="sc_bill_sig_lines"/>
    <w:qFormat/>
    <w:rsid w:val="00DF117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DF117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F117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DF117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DF117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DF117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DF117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DF1177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61&amp;session=126&amp;summary=B" TargetMode="External" Id="Rdac10219657f42a3" /><Relationship Type="http://schemas.openxmlformats.org/officeDocument/2006/relationships/hyperlink" Target="https://www.scstatehouse.gov/sess126_2025-2026/prever/4161_20250306.docx" TargetMode="External" Id="Raa43781d02624856" /><Relationship Type="http://schemas.openxmlformats.org/officeDocument/2006/relationships/hyperlink" Target="h:\hj\20250306.docx" TargetMode="External" Id="Rd41e750323bf4e58" /><Relationship Type="http://schemas.openxmlformats.org/officeDocument/2006/relationships/hyperlink" Target="h:\hj\20250306.docx" TargetMode="External" Id="Rfb5de12c5c1a43b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A6007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9C744D"/>
    <w:rsid w:val="00A51DBA"/>
    <w:rsid w:val="00B20DA6"/>
    <w:rsid w:val="00B457AF"/>
    <w:rsid w:val="00C818FB"/>
    <w:rsid w:val="00CC0451"/>
    <w:rsid w:val="00D6665C"/>
    <w:rsid w:val="00D666F7"/>
    <w:rsid w:val="00D900BD"/>
    <w:rsid w:val="00DD3ED8"/>
    <w:rsid w:val="00E76813"/>
    <w:rsid w:val="00F05720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0ab9eeae-a3c5-451b-b3f3-563125f80c72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2025-03-06T00:00:00-05:00</T_BILL_DT_VERSION>
  <T_BILL_D_HOUSEINTRODATE>2025-03-06</T_BILL_D_HOUSEINTRODATE>
  <T_BILL_D_INTRODATE>2025-03-06</T_BILL_D_INTRODATE>
  <T_BILL_N_INTERNALVERSIONNUMBER>1</T_BILL_N_INTERNALVERSIONNUMBER>
  <T_BILL_N_SESSION>126</T_BILL_N_SESSION>
  <T_BILL_N_VERSIONNUMBER>1</T_BILL_N_VERSIONNUMBER>
  <T_BILL_N_YEAR>2025</T_BILL_N_YEAR>
  <T_BILL_REQUEST_REQUEST>2f7df808-583c-4ebc-9c47-860e1381ee8b</T_BILL_REQUEST_REQUEST>
  <T_BILL_R_ORIGINALDRAFT>a6d0acc8-82cc-4662-afd9-454846b56970</T_BILL_R_ORIGINALDRAFT>
  <T_BILL_SPONSOR_SPONSOR>03fd490a-5052-439d-84c9-ebe6196657db</T_BILL_SPONSOR_SPONSOR>
  <T_BILL_T_BILLNAME>[4161]</T_BILL_T_BILLNAME>
  <T_BILL_T_BILLNUMBER>4161</T_BILL_T_BILLNUMBER>
  <T_BILL_T_BILLTITLE>TO AMEND THE SOUTH CAROLINA CODE OF LAWS BY ADDING SECTION 2‑7‑36 SO AS TO DECLARE THAT LIFE BEGINS AT THE MOMENT OF CONCEPTION.</T_BILL_T_BILLTITLE>
  <T_BILL_T_CHAMBER>house</T_BILL_T_CHAMBER>
  <T_BILL_T_FILENAME> </T_BILL_T_FILENAME>
  <T_BILL_T_LEGTYPE>bill_statewide</T_BILL_T_LEGTYPE>
  <T_BILL_T_RATNUMBERSTRING>HNone</T_BILL_T_RATNUMBERSTRING>
  <T_BILL_T_SECTIONS>[{"SectionUUID":"63be08f5-5ab5-4903-8dc2-de23e2841715","SectionName":"code_section","SectionNumber":1,"SectionType":"code_section","CodeSections":[{"CodeSectionBookmarkName":"ns_T2C7N36_a2a05d81b","IsConstitutionSection":false,"Identity":"2-7-36","IsNew":true,"SubSections":[],"TitleRelatedTo":"","TitleSoAsTo":"declare that life begins at the moment of conception","Deleted":false}],"TitleText":"","DisableControls":false,"Deleted":false,"RepealItems":[],"SectionBookmarkName":"bs_num_1_cc46091c0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Life</T_BILL_T_SUBJECT>
  <T_BILL_UR_DRAFTER>virginiaravenel@scstatehouse.gov</T_BILL_UR_DRAFTER>
  <T_BILL_UR_DRAFTINGASSISTANT>katierogers@scstatehouse.gov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387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2025-02-04T18:15:00Z</cp:lastPrinted>
  <dcterms:created xsi:type="dcterms:W3CDTF">2025-03-06T17:53:00Z</dcterms:created>
  <dcterms:modified xsi:type="dcterms:W3CDTF">2025-03-06T17:53:00Z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