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Forrest, Alexander, Anderson, Atkinson, Bailey, Ballentine, Bamberg, Bannister, Bauer, Beach, Bernstein, Bowers, Bradley, Brewer, Brittain, Burns, Bustos, Calhoon, Caskey, Chapman, Chumley, Clyburn, Cobb-Hunter, Collins, B.J. Cox, B.L. Cox, Crawford, Cromer, Davis, Dillard, Duncan, Edgerton, Erickson,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LC-0379WAB-GM25.docx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Adopted by the House on March 27, 2025</w:t>
      </w:r>
    </w:p>
    <w:p>
      <w:pPr>
        <w:widowControl w:val="false"/>
        <w:spacing w:after="0"/>
        <w:jc w:val="left"/>
      </w:pPr>
    </w:p>
    <w:p>
      <w:pPr>
        <w:widowControl w:val="false"/>
        <w:spacing w:after="0"/>
        <w:jc w:val="left"/>
      </w:pPr>
      <w:r>
        <w:rPr>
          <w:rFonts w:ascii="Times New Roman"/>
          <w:sz w:val="22"/>
        </w:rPr>
        <w:t xml:space="preserve">Summary: WP Rawl 100th anniversary SC agricultural operation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adopted</w:t>
      </w:r>
      <w:r>
        <w:t xml:space="preserve"> (</w:t>
      </w:r>
      <w:hyperlink w:history="true" r:id="R8375e504daa643f6">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0487f998c74d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b1aca617434356">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570B2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87E8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F237C" w14:paraId="48DB32D0" w14:textId="7F0ABD96">
          <w:pPr>
            <w:pStyle w:val="scresolutiontitle"/>
          </w:pPr>
          <w:r w:rsidRPr="000F237C">
            <w:t xml:space="preserve">to commend and honor Walter P. Rawl &amp; Sons, Inc., a recognized South Carolina </w:t>
          </w:r>
          <w:proofErr w:type="gramStart"/>
          <w:r w:rsidRPr="000F237C">
            <w:t>leader  in</w:t>
          </w:r>
          <w:proofErr w:type="gramEnd"/>
          <w:r w:rsidRPr="000F237C">
            <w:t xml:space="preserve"> the production of fresh vegetables in Lexington County, and to congratulate the company upon the occasion of its one hundredth anniversary.</w:t>
          </w:r>
        </w:p>
      </w:sdtContent>
    </w:sdt>
    <w:p w:rsidR="0010776B" w:rsidP="00091FD9" w:rsidRDefault="0010776B" w14:paraId="48DB32D1" w14:textId="61906327">
      <w:pPr>
        <w:pStyle w:val="scresolutiontitle"/>
      </w:pPr>
    </w:p>
    <w:p w:rsidRPr="0081480D" w:rsidR="008C3A19" w:rsidP="0081480D" w:rsidRDefault="008C3A19" w14:paraId="5C7CA9E3" w14:textId="6652FB22">
      <w:pPr>
        <w:pStyle w:val="scresolutionwhereas"/>
      </w:pPr>
      <w:bookmarkStart w:name="wa_2806b12c4" w:id="0"/>
      <w:r w:rsidRPr="0081480D">
        <w:t>W</w:t>
      </w:r>
      <w:bookmarkEnd w:id="0"/>
      <w:r w:rsidRPr="0081480D">
        <w:t>hereas,</w:t>
      </w:r>
      <w:r w:rsidRPr="0081480D" w:rsidR="001347EE">
        <w:t xml:space="preserve"> </w:t>
      </w:r>
      <w:r w:rsidRPr="0081480D" w:rsidR="003B70BF">
        <w:t xml:space="preserve">the South Carolina House of Representatives </w:t>
      </w:r>
      <w:r w:rsidRPr="0081480D" w:rsidR="00E17D85">
        <w:t>is</w:t>
      </w:r>
      <w:r w:rsidRPr="0081480D" w:rsidR="003B70BF">
        <w:t xml:space="preserve"> pleased to learn that Walter P. Rawl </w:t>
      </w:r>
      <w:r w:rsidRPr="0081480D" w:rsidR="0046771C">
        <w:t>&amp;</w:t>
      </w:r>
      <w:r w:rsidRPr="0081480D" w:rsidR="003B70BF">
        <w:t xml:space="preserve"> Sons,</w:t>
      </w:r>
      <w:r w:rsidRPr="0081480D" w:rsidR="0046771C">
        <w:t xml:space="preserve"> Inc.,</w:t>
      </w:r>
      <w:r w:rsidRPr="0081480D" w:rsidR="003B70BF">
        <w:t xml:space="preserve"> a company that distributes products and produce throughout the Eastern and Midwest</w:t>
      </w:r>
      <w:r w:rsidRPr="0081480D" w:rsidR="00613823">
        <w:t>ern</w:t>
      </w:r>
      <w:r w:rsidRPr="0081480D" w:rsidR="003B70BF">
        <w:t xml:space="preserve"> United States, is celebrating a century of service and </w:t>
      </w:r>
      <w:r w:rsidRPr="0081480D" w:rsidR="00E17D85">
        <w:t xml:space="preserve">of </w:t>
      </w:r>
      <w:r w:rsidRPr="0081480D" w:rsidR="003B70BF">
        <w:t>contributi</w:t>
      </w:r>
      <w:r w:rsidRPr="0081480D" w:rsidR="00E17D85">
        <w:t>ng</w:t>
      </w:r>
      <w:r w:rsidRPr="0081480D" w:rsidR="003B70BF">
        <w:t xml:space="preserve"> to the state’s economy</w:t>
      </w:r>
      <w:r w:rsidRPr="0081480D">
        <w:t>; and</w:t>
      </w:r>
    </w:p>
    <w:p w:rsidRPr="0081480D" w:rsidR="003B70BF" w:rsidP="0081480D" w:rsidRDefault="003B70BF" w14:paraId="454DA002" w14:textId="77777777">
      <w:pPr>
        <w:pStyle w:val="scresolutionwhereas"/>
      </w:pPr>
    </w:p>
    <w:p w:rsidR="003B70BF" w:rsidP="0081480D" w:rsidRDefault="003B70BF" w14:paraId="3161FA42" w14:textId="1142648C">
      <w:pPr>
        <w:pStyle w:val="scresolutionwhereas"/>
      </w:pPr>
      <w:bookmarkStart w:name="wa_ecce14b19" w:id="1"/>
      <w:r>
        <w:t>W</w:t>
      </w:r>
      <w:bookmarkEnd w:id="1"/>
      <w:r>
        <w:t xml:space="preserve">hereas, Walter Phillip Rawl and Ernestine Price Rawl were married in 1925, the beginning of what has become </w:t>
      </w:r>
      <w:r w:rsidR="0046771C">
        <w:t xml:space="preserve">known in the industry as </w:t>
      </w:r>
      <w:r>
        <w:t>WP Rawl. The couple would have nine children, eighteen grandchildren, twenty-four great-grandchildren, and sixteen great-great-grandchildren; and</w:t>
      </w:r>
    </w:p>
    <w:p w:rsidR="003B70BF" w:rsidP="0081480D" w:rsidRDefault="003B70BF" w14:paraId="3740CEE7" w14:textId="77777777">
      <w:pPr>
        <w:pStyle w:val="scresolutionwhereas"/>
      </w:pPr>
    </w:p>
    <w:p w:rsidR="008E27AE" w:rsidP="0081480D" w:rsidRDefault="008E27AE" w14:paraId="077F5E80" w14:textId="20C680B5">
      <w:pPr>
        <w:pStyle w:val="scresolutionwhereas"/>
      </w:pPr>
      <w:bookmarkStart w:name="wa_e4bafb5ac" w:id="2"/>
      <w:r>
        <w:t>W</w:t>
      </w:r>
      <w:bookmarkEnd w:id="2"/>
      <w:r>
        <w:t xml:space="preserve">hereas, </w:t>
      </w:r>
      <w:r w:rsidRPr="008E27AE">
        <w:t xml:space="preserve">following the Great Depression </w:t>
      </w:r>
      <w:r>
        <w:t>d</w:t>
      </w:r>
      <w:r w:rsidRPr="008E27AE">
        <w:t xml:space="preserve">uring the 1930s and 1940s, </w:t>
      </w:r>
      <w:r>
        <w:t>the Rawls</w:t>
      </w:r>
      <w:r w:rsidRPr="008E27AE">
        <w:t xml:space="preserve"> provided a needed source of employment for local residents and family members</w:t>
      </w:r>
      <w:r>
        <w:t xml:space="preserve">. They operated their family and the business on the principle of two favorite sayings, </w:t>
      </w:r>
      <w:r w:rsidRPr="008E27AE">
        <w:t xml:space="preserve">“Sell the best and eat the rest” </w:t>
      </w:r>
      <w:r>
        <w:t>and “SELL what you can and CAN what you can’t”; and</w:t>
      </w:r>
    </w:p>
    <w:p w:rsidR="008E27AE" w:rsidP="0081480D" w:rsidRDefault="008E27AE" w14:paraId="6CFCDCAD" w14:textId="77777777">
      <w:pPr>
        <w:pStyle w:val="scresolutionwhereas"/>
      </w:pPr>
    </w:p>
    <w:p w:rsidR="003B70BF" w:rsidP="0081480D" w:rsidRDefault="008E27AE" w14:paraId="001226C7" w14:textId="6BD5CF9C">
      <w:pPr>
        <w:pStyle w:val="scresolutionwhereas"/>
      </w:pPr>
      <w:bookmarkStart w:name="wa_7a43fe589" w:id="3"/>
      <w:r>
        <w:t>W</w:t>
      </w:r>
      <w:bookmarkEnd w:id="3"/>
      <w:r>
        <w:t xml:space="preserve">hereas, </w:t>
      </w:r>
      <w:r w:rsidR="00CF685B">
        <w:t xml:space="preserve">taking the </w:t>
      </w:r>
      <w:r>
        <w:t>latter motto</w:t>
      </w:r>
      <w:r w:rsidR="00CF685B">
        <w:t xml:space="preserve"> to heart</w:t>
      </w:r>
      <w:r>
        <w:t>, Mr. Rawl established a cannery to ensure utilization of all crops.</w:t>
      </w:r>
      <w:r w:rsidR="0046771C">
        <w:t xml:space="preserve"> I</w:t>
      </w:r>
      <w:r w:rsidRPr="0046771C" w:rsidR="0046771C">
        <w:t>n the 1960s, the Rawls began complementing the production of peaches with leafy greens and other vegetable crops, and in the late 1970s, WP Rawl became a fully diversified fresh vegetable operation</w:t>
      </w:r>
      <w:r w:rsidR="00E17D85">
        <w:t>; and</w:t>
      </w:r>
    </w:p>
    <w:p w:rsidR="00E17D85" w:rsidP="0081480D" w:rsidRDefault="00E17D85" w14:paraId="5A530919" w14:textId="77777777">
      <w:pPr>
        <w:pStyle w:val="scresolutionwhereas"/>
      </w:pPr>
    </w:p>
    <w:p w:rsidR="00F245D0" w:rsidP="0081480D" w:rsidRDefault="00F245D0" w14:paraId="508D93BD" w14:textId="3357C14A">
      <w:pPr>
        <w:pStyle w:val="scresolutionwhereas"/>
      </w:pPr>
      <w:bookmarkStart w:name="wa_50f9a746a" w:id="4"/>
      <w:r w:rsidRPr="00F245D0">
        <w:t>W</w:t>
      </w:r>
      <w:bookmarkEnd w:id="4"/>
      <w:r w:rsidRPr="00F245D0">
        <w:t>hereas, Walter and Ernestine Rawl</w:t>
      </w:r>
      <w:r w:rsidR="000F237C">
        <w:t>,</w:t>
      </w:r>
      <w:r w:rsidRPr="00F245D0">
        <w:t xml:space="preserve"> visionaries in the agricultural industry, </w:t>
      </w:r>
      <w:r w:rsidR="000F237C">
        <w:t>pioneered</w:t>
      </w:r>
      <w:r w:rsidRPr="00F245D0">
        <w:t xml:space="preserve"> irrigation, hydrocooling, exporting, marketing, diversification, and food safety. They were ardent advocates for the promotion of South Carolina</w:t>
      </w:r>
      <w:r w:rsidR="000F237C">
        <w:t>’s</w:t>
      </w:r>
      <w:r w:rsidRPr="00F245D0">
        <w:t xml:space="preserve"> fruits and vegetables; and</w:t>
      </w:r>
    </w:p>
    <w:p w:rsidR="00F245D0" w:rsidP="0081480D" w:rsidRDefault="00F245D0" w14:paraId="726F290A" w14:textId="77777777">
      <w:pPr>
        <w:pStyle w:val="scresolutionwhereas"/>
      </w:pPr>
    </w:p>
    <w:p w:rsidR="00CF685B" w:rsidP="0081480D" w:rsidRDefault="00CF685B" w14:paraId="5C9896E5" w14:textId="77777777">
      <w:pPr>
        <w:pStyle w:val="scresolutionwhereas"/>
      </w:pPr>
      <w:bookmarkStart w:name="wa_03eef3bc4" w:id="5"/>
      <w:r w:rsidRPr="00CF685B">
        <w:t>W</w:t>
      </w:r>
      <w:bookmarkEnd w:id="5"/>
      <w:r w:rsidRPr="00CF685B">
        <w:t>hereas, devoted to the community, Mr. Rawl served in leadership roles at St. John’s Lutheran Church, Lexington School District One, Newberry College, South Carolina Farm Bureau, and South Carolina Highway Commission. Mrs. Rawl served the community well as the family matriarch and supervising the harvesting on the farm; and</w:t>
      </w:r>
    </w:p>
    <w:p w:rsidR="00CF685B" w:rsidP="0081480D" w:rsidRDefault="00CF685B" w14:paraId="6FA46713" w14:textId="77777777">
      <w:pPr>
        <w:pStyle w:val="scresolutionwhereas"/>
      </w:pPr>
    </w:p>
    <w:p w:rsidR="008863F4" w:rsidP="0081480D" w:rsidRDefault="008863F4" w14:paraId="1393446C" w14:textId="2E340873">
      <w:pPr>
        <w:pStyle w:val="scresolutionwhereas"/>
      </w:pPr>
      <w:bookmarkStart w:name="wa_2b373844c" w:id="6"/>
      <w:r>
        <w:t>W</w:t>
      </w:r>
      <w:bookmarkEnd w:id="6"/>
      <w:r>
        <w:t>hereas, c</w:t>
      </w:r>
      <w:r w:rsidR="003B70BF">
        <w:t>urrently</w:t>
      </w:r>
      <w:r w:rsidR="0046771C">
        <w:t xml:space="preserve"> </w:t>
      </w:r>
      <w:r>
        <w:t xml:space="preserve">a </w:t>
      </w:r>
      <w:r w:rsidRPr="008863F4">
        <w:t>recognized leader in the production of fresh leafy greens, green onions, and other fresh vegetables</w:t>
      </w:r>
      <w:r>
        <w:t>,</w:t>
      </w:r>
      <w:r w:rsidRPr="0046771C" w:rsidR="0046771C">
        <w:t xml:space="preserve"> WP Rawl </w:t>
      </w:r>
      <w:r w:rsidR="00CF685B">
        <w:t>remains a family-run business with</w:t>
      </w:r>
      <w:r w:rsidR="003B70BF">
        <w:t xml:space="preserve"> approximately </w:t>
      </w:r>
      <w:r>
        <w:t>nine thousand</w:t>
      </w:r>
      <w:r w:rsidR="003B70BF">
        <w:t xml:space="preserve"> acres of production operations in </w:t>
      </w:r>
      <w:r>
        <w:t>South Carolina, Florida, Pennsylvania, and Michigan</w:t>
      </w:r>
      <w:r w:rsidR="003B70BF">
        <w:t xml:space="preserve"> and processing/distribution facilities in </w:t>
      </w:r>
      <w:r>
        <w:t>South Carolina and Florida; and</w:t>
      </w:r>
    </w:p>
    <w:p w:rsidR="008863F4" w:rsidP="0081480D" w:rsidRDefault="008863F4" w14:paraId="2872BC55" w14:textId="77777777">
      <w:pPr>
        <w:pStyle w:val="scresolutionwhereas"/>
      </w:pPr>
      <w:bookmarkStart w:name="open_doc_here" w:id="7"/>
      <w:bookmarkEnd w:id="7"/>
    </w:p>
    <w:p w:rsidR="003B70BF" w:rsidP="0081480D" w:rsidRDefault="008863F4" w14:paraId="6C9E9A97" w14:textId="668884D2">
      <w:pPr>
        <w:pStyle w:val="scresolutionwhereas"/>
      </w:pPr>
      <w:bookmarkStart w:name="wa_ea150b7cd" w:id="8"/>
      <w:r>
        <w:t>W</w:t>
      </w:r>
      <w:bookmarkEnd w:id="8"/>
      <w:r>
        <w:t>hereas, today t</w:t>
      </w:r>
      <w:r w:rsidR="003B70BF">
        <w:t xml:space="preserve">here are </w:t>
      </w:r>
      <w:r>
        <w:t>eleven</w:t>
      </w:r>
      <w:r w:rsidR="003B70BF">
        <w:t xml:space="preserve"> family members of the </w:t>
      </w:r>
      <w:r>
        <w:t>seco</w:t>
      </w:r>
      <w:r w:rsidR="003B70BF">
        <w:t xml:space="preserve">nd, </w:t>
      </w:r>
      <w:r>
        <w:t>thi</w:t>
      </w:r>
      <w:r w:rsidR="003B70BF">
        <w:t>rd</w:t>
      </w:r>
      <w:r>
        <w:t>,</w:t>
      </w:r>
      <w:r w:rsidR="003B70BF">
        <w:t xml:space="preserve"> and </w:t>
      </w:r>
      <w:r>
        <w:t>four</w:t>
      </w:r>
      <w:r w:rsidR="003B70BF">
        <w:t xml:space="preserve">th generations actively engaged in </w:t>
      </w:r>
      <w:r>
        <w:t>the</w:t>
      </w:r>
      <w:r w:rsidR="003B70BF">
        <w:t xml:space="preserve"> operations</w:t>
      </w:r>
      <w:r w:rsidR="00CF685B">
        <w:t>,</w:t>
      </w:r>
      <w:r w:rsidRPr="00CF685B" w:rsidR="00CF685B">
        <w:t xml:space="preserve"> alongside </w:t>
      </w:r>
      <w:r w:rsidR="00CF685B">
        <w:t>seven hundred fifty</w:t>
      </w:r>
      <w:r w:rsidRPr="00CF685B" w:rsidR="00CF685B">
        <w:t xml:space="preserve"> additional employees</w:t>
      </w:r>
      <w:r>
        <w:t xml:space="preserve"> of </w:t>
      </w:r>
      <w:r w:rsidR="003B70BF">
        <w:t>WP Rawl</w:t>
      </w:r>
      <w:r w:rsidR="008E27AE">
        <w:t>,</w:t>
      </w:r>
      <w:r w:rsidR="003B70BF">
        <w:t xml:space="preserve"> a leader in the agricultural community</w:t>
      </w:r>
      <w:r w:rsidR="008E27AE">
        <w:t xml:space="preserve"> and</w:t>
      </w:r>
      <w:r w:rsidR="003B70BF">
        <w:t xml:space="preserve"> the fresh produce industry</w:t>
      </w:r>
      <w:r w:rsidR="008E27AE">
        <w:t>,</w:t>
      </w:r>
      <w:r w:rsidR="003B70BF">
        <w:t xml:space="preserve"> </w:t>
      </w:r>
      <w:r w:rsidR="00CF685B">
        <w:t xml:space="preserve">and </w:t>
      </w:r>
      <w:r w:rsidR="003B70BF">
        <w:t>support</w:t>
      </w:r>
      <w:r w:rsidR="008E27AE">
        <w:t>ing</w:t>
      </w:r>
      <w:r w:rsidR="003B70BF">
        <w:t xml:space="preserve"> the local communities in which they operate</w:t>
      </w:r>
      <w:r w:rsidR="008E27AE">
        <w:t>; and</w:t>
      </w:r>
    </w:p>
    <w:p w:rsidR="008E27AE" w:rsidP="0081480D" w:rsidRDefault="008E27AE" w14:paraId="113E4CFA" w14:textId="77777777">
      <w:pPr>
        <w:pStyle w:val="scresolutionwhereas"/>
      </w:pPr>
    </w:p>
    <w:p w:rsidR="008C3A19" w:rsidP="0081480D" w:rsidRDefault="008E27AE" w14:paraId="69ECC539" w14:textId="48DFA211">
      <w:pPr>
        <w:pStyle w:val="scresolutionwhereas"/>
      </w:pPr>
      <w:bookmarkStart w:name="wa_f102dc30e" w:id="9"/>
      <w:r>
        <w:t>W</w:t>
      </w:r>
      <w:bookmarkEnd w:id="9"/>
      <w:r>
        <w:t xml:space="preserve">hereas, </w:t>
      </w:r>
      <w:r w:rsidR="003B70BF">
        <w:t xml:space="preserve">WP Rawl gives </w:t>
      </w:r>
      <w:r>
        <w:t>all praise, honor</w:t>
      </w:r>
      <w:r w:rsidR="00613823">
        <w:t>,</w:t>
      </w:r>
      <w:r>
        <w:t xml:space="preserve"> and glory </w:t>
      </w:r>
      <w:r w:rsidR="003B70BF">
        <w:t xml:space="preserve">to God for allowing </w:t>
      </w:r>
      <w:r>
        <w:t xml:space="preserve">members of the </w:t>
      </w:r>
      <w:r w:rsidR="00613823">
        <w:t>family</w:t>
      </w:r>
      <w:r>
        <w:t xml:space="preserve"> one hundred</w:t>
      </w:r>
      <w:r w:rsidR="003B70BF">
        <w:t xml:space="preserve"> years </w:t>
      </w:r>
      <w:r>
        <w:t>in</w:t>
      </w:r>
      <w:r w:rsidR="003B70BF">
        <w:t xml:space="preserve"> steward</w:t>
      </w:r>
      <w:r>
        <w:t>ship</w:t>
      </w:r>
      <w:r w:rsidR="003B70BF">
        <w:t xml:space="preserve"> </w:t>
      </w:r>
      <w:r>
        <w:t xml:space="preserve">of </w:t>
      </w:r>
      <w:r w:rsidR="003B70BF">
        <w:t xml:space="preserve">the company. The family </w:t>
      </w:r>
      <w:r w:rsidR="00F245D0">
        <w:t xml:space="preserve">members </w:t>
      </w:r>
      <w:r w:rsidR="003B70BF">
        <w:t xml:space="preserve">strive to uphold the principles that were instilled in them from </w:t>
      </w:r>
      <w:r w:rsidR="00F245D0">
        <w:t xml:space="preserve">their </w:t>
      </w:r>
      <w:r>
        <w:t>patriarch and matriarch, Walter and Ernestine Rawl</w:t>
      </w:r>
      <w:r w:rsidR="003B70BF">
        <w:t xml:space="preserve">: </w:t>
      </w:r>
      <w:r>
        <w:t>faith, family</w:t>
      </w:r>
      <w:r w:rsidR="00E17D85">
        <w:t>,</w:t>
      </w:r>
      <w:r>
        <w:t xml:space="preserve"> and farming</w:t>
      </w:r>
      <w:r w:rsidR="00E17D85">
        <w:t>; and</w:t>
      </w:r>
    </w:p>
    <w:p w:rsidR="00E17D85" w:rsidP="0081480D" w:rsidRDefault="00E17D85" w14:paraId="3630FB97" w14:textId="77777777">
      <w:pPr>
        <w:pStyle w:val="scresolutionwhereas"/>
      </w:pPr>
    </w:p>
    <w:p w:rsidR="008A7625" w:rsidP="0081480D" w:rsidRDefault="00E17D85" w14:paraId="44F28955" w14:textId="6305B556">
      <w:pPr>
        <w:pStyle w:val="scresolutionwhereas"/>
      </w:pPr>
      <w:bookmarkStart w:name="wa_3fc4a5cd4" w:id="10"/>
      <w:r>
        <w:t>W</w:t>
      </w:r>
      <w:bookmarkEnd w:id="10"/>
      <w:r>
        <w:t>hereas, the South Carolina House of Representatives values the innovations, perseverance</w:t>
      </w:r>
      <w:r w:rsidR="00613823">
        <w:t>,</w:t>
      </w:r>
      <w:r>
        <w:t xml:space="preserve"> and standard of excellence that WP Rawl ha</w:t>
      </w:r>
      <w:r w:rsidR="000F237C">
        <w:t>s</w:t>
      </w:r>
      <w:r>
        <w:t xml:space="preserve"> exemplified</w:t>
      </w:r>
      <w:r w:rsidR="00F245D0">
        <w:t xml:space="preserve"> for the past century</w:t>
      </w:r>
      <w:r>
        <w:t>, and the members wish the company many more years of successful production in the Palmetto State.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35DE9A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87E8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2260C0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87E8A">
            <w:rPr>
              <w:rStyle w:val="scresolutionbody1"/>
            </w:rPr>
            <w:t>House of Representatives</w:t>
          </w:r>
        </w:sdtContent>
      </w:sdt>
      <w:r w:rsidRPr="00040E43">
        <w:t xml:space="preserve">, by this resolution, </w:t>
      </w:r>
      <w:r w:rsidR="003B70BF">
        <w:t xml:space="preserve">commend and honor Walter P. Rawl </w:t>
      </w:r>
      <w:r w:rsidR="00CF685B">
        <w:t>&amp;</w:t>
      </w:r>
      <w:r w:rsidR="003B70BF">
        <w:t xml:space="preserve"> Sons, </w:t>
      </w:r>
      <w:r w:rsidR="00CF685B">
        <w:t xml:space="preserve">Inc., </w:t>
      </w:r>
      <w:r w:rsidRPr="003B70BF" w:rsidR="003B70BF">
        <w:t xml:space="preserve">a recognized </w:t>
      </w:r>
      <w:r w:rsidR="003B70BF">
        <w:t xml:space="preserve">South Carolina </w:t>
      </w:r>
      <w:r w:rsidRPr="003B70BF" w:rsidR="003B70BF">
        <w:t>leader in the production of fresh vegetables</w:t>
      </w:r>
      <w:r w:rsidR="000F237C">
        <w:t xml:space="preserve"> in Lexington County</w:t>
      </w:r>
      <w:r w:rsidR="003B70BF">
        <w:t>, and congratulate the company upon the occasion of its one hundredth anniversary.</w:t>
      </w:r>
    </w:p>
    <w:p w:rsidRPr="00040E43" w:rsidR="00007116" w:rsidP="00B703CB" w:rsidRDefault="00007116" w14:paraId="48DB32E7" w14:textId="77777777">
      <w:pPr>
        <w:pStyle w:val="scresolutionbody"/>
      </w:pPr>
    </w:p>
    <w:p w:rsidRPr="00040E43" w:rsidR="00B9052D" w:rsidP="00B703CB" w:rsidRDefault="00007116" w14:paraId="48DB32E8" w14:textId="5EA963DF">
      <w:pPr>
        <w:pStyle w:val="scresolutionbody"/>
      </w:pPr>
      <w:r w:rsidRPr="00040E43">
        <w:t>Be it further resolved that a copy of this resolution be presented to</w:t>
      </w:r>
      <w:r w:rsidRPr="00040E43" w:rsidR="00B9105E">
        <w:t xml:space="preserve"> </w:t>
      </w:r>
      <w:r w:rsidRPr="00E17D85" w:rsidR="00E17D85">
        <w:t xml:space="preserve">Walter P. Rawl </w:t>
      </w:r>
      <w:r w:rsidR="00CF685B">
        <w:t>&amp;</w:t>
      </w:r>
      <w:r w:rsidRPr="00E17D85" w:rsidR="00E17D85">
        <w:t xml:space="preserve"> Sons</w:t>
      </w:r>
      <w:r w:rsidR="00CF685B">
        <w:t>, Inc</w:t>
      </w:r>
      <w:r w:rsidR="00E17D8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A4A8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4758B59" w:rsidR="007003E1" w:rsidRDefault="003049F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91C62">
              <w:t>[4238]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1C6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2B8"/>
    <w:rsid w:val="0008202C"/>
    <w:rsid w:val="000843D7"/>
    <w:rsid w:val="00084D53"/>
    <w:rsid w:val="00087E8A"/>
    <w:rsid w:val="00091FD9"/>
    <w:rsid w:val="0009711F"/>
    <w:rsid w:val="00097234"/>
    <w:rsid w:val="00097C23"/>
    <w:rsid w:val="000C5BE4"/>
    <w:rsid w:val="000E0100"/>
    <w:rsid w:val="000E1785"/>
    <w:rsid w:val="000E546A"/>
    <w:rsid w:val="000F1901"/>
    <w:rsid w:val="000F237C"/>
    <w:rsid w:val="000F2E49"/>
    <w:rsid w:val="000F40FA"/>
    <w:rsid w:val="001035F1"/>
    <w:rsid w:val="0010776B"/>
    <w:rsid w:val="00107C06"/>
    <w:rsid w:val="00133E66"/>
    <w:rsid w:val="001347EE"/>
    <w:rsid w:val="00136B38"/>
    <w:rsid w:val="001373F6"/>
    <w:rsid w:val="001435A3"/>
    <w:rsid w:val="00146ED3"/>
    <w:rsid w:val="00151044"/>
    <w:rsid w:val="0015456B"/>
    <w:rsid w:val="00184873"/>
    <w:rsid w:val="00187057"/>
    <w:rsid w:val="00191C62"/>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0AA1"/>
    <w:rsid w:val="00284AAE"/>
    <w:rsid w:val="002B451A"/>
    <w:rsid w:val="002D55D2"/>
    <w:rsid w:val="002E5912"/>
    <w:rsid w:val="002F4473"/>
    <w:rsid w:val="00301B21"/>
    <w:rsid w:val="003035D5"/>
    <w:rsid w:val="003049F1"/>
    <w:rsid w:val="00322750"/>
    <w:rsid w:val="00325348"/>
    <w:rsid w:val="0032732C"/>
    <w:rsid w:val="003321E4"/>
    <w:rsid w:val="00332ADA"/>
    <w:rsid w:val="00334E79"/>
    <w:rsid w:val="00336AD0"/>
    <w:rsid w:val="0036008C"/>
    <w:rsid w:val="0037079A"/>
    <w:rsid w:val="00385E1F"/>
    <w:rsid w:val="003A4798"/>
    <w:rsid w:val="003A4F41"/>
    <w:rsid w:val="003B70BF"/>
    <w:rsid w:val="003C4DAB"/>
    <w:rsid w:val="003D01E8"/>
    <w:rsid w:val="003D0BC2"/>
    <w:rsid w:val="003D2948"/>
    <w:rsid w:val="003E5288"/>
    <w:rsid w:val="003F6D79"/>
    <w:rsid w:val="003F6E8C"/>
    <w:rsid w:val="004034EE"/>
    <w:rsid w:val="0041760A"/>
    <w:rsid w:val="00417C01"/>
    <w:rsid w:val="004252D4"/>
    <w:rsid w:val="004314B2"/>
    <w:rsid w:val="00436096"/>
    <w:rsid w:val="004403BD"/>
    <w:rsid w:val="00461441"/>
    <w:rsid w:val="004623E6"/>
    <w:rsid w:val="0046488E"/>
    <w:rsid w:val="0046685D"/>
    <w:rsid w:val="004669F5"/>
    <w:rsid w:val="0046771C"/>
    <w:rsid w:val="004809EE"/>
    <w:rsid w:val="004B7339"/>
    <w:rsid w:val="004E7D54"/>
    <w:rsid w:val="004F5AF9"/>
    <w:rsid w:val="00502F38"/>
    <w:rsid w:val="00511974"/>
    <w:rsid w:val="0052116B"/>
    <w:rsid w:val="005273C6"/>
    <w:rsid w:val="005275A2"/>
    <w:rsid w:val="00530A69"/>
    <w:rsid w:val="00543DF3"/>
    <w:rsid w:val="00544C6E"/>
    <w:rsid w:val="00545593"/>
    <w:rsid w:val="00545C09"/>
    <w:rsid w:val="00551C74"/>
    <w:rsid w:val="00556EBF"/>
    <w:rsid w:val="0055760A"/>
    <w:rsid w:val="005714EB"/>
    <w:rsid w:val="0057560B"/>
    <w:rsid w:val="00577C6C"/>
    <w:rsid w:val="005834ED"/>
    <w:rsid w:val="005A62FE"/>
    <w:rsid w:val="005B0D76"/>
    <w:rsid w:val="005B1020"/>
    <w:rsid w:val="005C2FE2"/>
    <w:rsid w:val="005E2BC9"/>
    <w:rsid w:val="00605102"/>
    <w:rsid w:val="006053F5"/>
    <w:rsid w:val="00610DB9"/>
    <w:rsid w:val="00611909"/>
    <w:rsid w:val="00613823"/>
    <w:rsid w:val="006215AA"/>
    <w:rsid w:val="00627DCA"/>
    <w:rsid w:val="0065266E"/>
    <w:rsid w:val="00666E48"/>
    <w:rsid w:val="00670F2F"/>
    <w:rsid w:val="006913C9"/>
    <w:rsid w:val="0069470D"/>
    <w:rsid w:val="00695495"/>
    <w:rsid w:val="006B1590"/>
    <w:rsid w:val="006D58AA"/>
    <w:rsid w:val="006E4451"/>
    <w:rsid w:val="006E655C"/>
    <w:rsid w:val="006E69E6"/>
    <w:rsid w:val="007003E1"/>
    <w:rsid w:val="007070AD"/>
    <w:rsid w:val="00722E19"/>
    <w:rsid w:val="00733210"/>
    <w:rsid w:val="00734F00"/>
    <w:rsid w:val="007352A5"/>
    <w:rsid w:val="0073631E"/>
    <w:rsid w:val="00736959"/>
    <w:rsid w:val="0074375C"/>
    <w:rsid w:val="00746A58"/>
    <w:rsid w:val="007720AC"/>
    <w:rsid w:val="00781DF8"/>
    <w:rsid w:val="00783628"/>
    <w:rsid w:val="007836CC"/>
    <w:rsid w:val="00787728"/>
    <w:rsid w:val="007917CE"/>
    <w:rsid w:val="007959D3"/>
    <w:rsid w:val="007A70AE"/>
    <w:rsid w:val="007C0EE1"/>
    <w:rsid w:val="007C69B6"/>
    <w:rsid w:val="007C72ED"/>
    <w:rsid w:val="007E01B6"/>
    <w:rsid w:val="007E063F"/>
    <w:rsid w:val="007F3C86"/>
    <w:rsid w:val="007F6D64"/>
    <w:rsid w:val="00810471"/>
    <w:rsid w:val="0081480D"/>
    <w:rsid w:val="008362E8"/>
    <w:rsid w:val="008410D3"/>
    <w:rsid w:val="00843D27"/>
    <w:rsid w:val="00846FE5"/>
    <w:rsid w:val="0085786E"/>
    <w:rsid w:val="00865C65"/>
    <w:rsid w:val="00870570"/>
    <w:rsid w:val="00873188"/>
    <w:rsid w:val="008863F4"/>
    <w:rsid w:val="008905D2"/>
    <w:rsid w:val="00894693"/>
    <w:rsid w:val="008A1768"/>
    <w:rsid w:val="008A489F"/>
    <w:rsid w:val="008A7625"/>
    <w:rsid w:val="008B4AC4"/>
    <w:rsid w:val="008C3A19"/>
    <w:rsid w:val="008D05D1"/>
    <w:rsid w:val="008E1DCA"/>
    <w:rsid w:val="008E27AE"/>
    <w:rsid w:val="008F0F33"/>
    <w:rsid w:val="008F4429"/>
    <w:rsid w:val="009059FF"/>
    <w:rsid w:val="00924C89"/>
    <w:rsid w:val="0092634F"/>
    <w:rsid w:val="009270BA"/>
    <w:rsid w:val="0094021A"/>
    <w:rsid w:val="00953783"/>
    <w:rsid w:val="009651CE"/>
    <w:rsid w:val="0096528D"/>
    <w:rsid w:val="00965B3F"/>
    <w:rsid w:val="00994AC7"/>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4A83"/>
    <w:rsid w:val="00AB1254"/>
    <w:rsid w:val="00AB2CC0"/>
    <w:rsid w:val="00AC34A2"/>
    <w:rsid w:val="00AC74F4"/>
    <w:rsid w:val="00AD1C9A"/>
    <w:rsid w:val="00AD4B17"/>
    <w:rsid w:val="00AF0102"/>
    <w:rsid w:val="00AF1A81"/>
    <w:rsid w:val="00AF69EE"/>
    <w:rsid w:val="00B00C4F"/>
    <w:rsid w:val="00B128F5"/>
    <w:rsid w:val="00B23C03"/>
    <w:rsid w:val="00B31DA6"/>
    <w:rsid w:val="00B3602C"/>
    <w:rsid w:val="00B412D4"/>
    <w:rsid w:val="00B519D6"/>
    <w:rsid w:val="00B6334A"/>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712B"/>
    <w:rsid w:val="00C31C95"/>
    <w:rsid w:val="00C3483A"/>
    <w:rsid w:val="00C41EB9"/>
    <w:rsid w:val="00C433D3"/>
    <w:rsid w:val="00C532DC"/>
    <w:rsid w:val="00C664FC"/>
    <w:rsid w:val="00C7322B"/>
    <w:rsid w:val="00C73AFC"/>
    <w:rsid w:val="00C74E9D"/>
    <w:rsid w:val="00C826DD"/>
    <w:rsid w:val="00C82FD3"/>
    <w:rsid w:val="00C92819"/>
    <w:rsid w:val="00C93C2C"/>
    <w:rsid w:val="00CA3BCF"/>
    <w:rsid w:val="00CC6B7B"/>
    <w:rsid w:val="00CD2089"/>
    <w:rsid w:val="00CE4EE6"/>
    <w:rsid w:val="00CF44FA"/>
    <w:rsid w:val="00CF685B"/>
    <w:rsid w:val="00D02A8A"/>
    <w:rsid w:val="00D1567E"/>
    <w:rsid w:val="00D31310"/>
    <w:rsid w:val="00D37AF8"/>
    <w:rsid w:val="00D55053"/>
    <w:rsid w:val="00D66B80"/>
    <w:rsid w:val="00D73A67"/>
    <w:rsid w:val="00D8028D"/>
    <w:rsid w:val="00D866BA"/>
    <w:rsid w:val="00D970A9"/>
    <w:rsid w:val="00DA1058"/>
    <w:rsid w:val="00DB1F5E"/>
    <w:rsid w:val="00DC47B1"/>
    <w:rsid w:val="00DF3845"/>
    <w:rsid w:val="00DF58C9"/>
    <w:rsid w:val="00E071A0"/>
    <w:rsid w:val="00E17D85"/>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245D0"/>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047F"/>
    <w:rsid w:val="00FE52B6"/>
    <w:rsid w:val="00FF12FD"/>
    <w:rsid w:val="00FF2AE4"/>
    <w:rsid w:val="00FF3E01"/>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D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035D5"/>
    <w:pPr>
      <w:keepNext/>
      <w:suppressAutoHyphens/>
      <w:jc w:val="center"/>
      <w:outlineLvl w:val="0"/>
    </w:pPr>
    <w:rPr>
      <w:b/>
      <w:sz w:val="30"/>
    </w:rPr>
  </w:style>
  <w:style w:type="character" w:default="1" w:styleId="DefaultParagraphFont">
    <w:name w:val="Default Paragraph Font"/>
    <w:uiPriority w:val="1"/>
    <w:semiHidden/>
    <w:unhideWhenUsed/>
    <w:rsid w:val="003035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35D5"/>
  </w:style>
  <w:style w:type="character" w:customStyle="1" w:styleId="Heading1Char">
    <w:name w:val="Heading 1 Char"/>
    <w:basedOn w:val="DefaultParagraphFont"/>
    <w:link w:val="Heading1"/>
    <w:uiPriority w:val="9"/>
    <w:rsid w:val="003035D5"/>
    <w:rPr>
      <w:rFonts w:eastAsia="Times New Roman" w:cs="Times New Roman"/>
      <w:b/>
      <w:sz w:val="30"/>
      <w:szCs w:val="20"/>
    </w:rPr>
  </w:style>
  <w:style w:type="paragraph" w:styleId="Header">
    <w:name w:val="header"/>
    <w:basedOn w:val="Normal"/>
    <w:link w:val="HeaderChar"/>
    <w:uiPriority w:val="99"/>
    <w:unhideWhenUsed/>
    <w:rsid w:val="003035D5"/>
    <w:pPr>
      <w:tabs>
        <w:tab w:val="center" w:pos="4680"/>
        <w:tab w:val="right" w:pos="9360"/>
      </w:tabs>
    </w:pPr>
  </w:style>
  <w:style w:type="character" w:customStyle="1" w:styleId="HeaderChar">
    <w:name w:val="Header Char"/>
    <w:basedOn w:val="DefaultParagraphFont"/>
    <w:link w:val="Header"/>
    <w:uiPriority w:val="99"/>
    <w:rsid w:val="003035D5"/>
    <w:rPr>
      <w:rFonts w:eastAsia="Times New Roman" w:cs="Times New Roman"/>
      <w:szCs w:val="20"/>
    </w:rPr>
  </w:style>
  <w:style w:type="paragraph" w:styleId="Footer">
    <w:name w:val="footer"/>
    <w:basedOn w:val="Normal"/>
    <w:link w:val="FooterChar"/>
    <w:uiPriority w:val="99"/>
    <w:unhideWhenUsed/>
    <w:rsid w:val="003035D5"/>
    <w:pPr>
      <w:tabs>
        <w:tab w:val="center" w:pos="4680"/>
        <w:tab w:val="right" w:pos="9360"/>
      </w:tabs>
    </w:pPr>
  </w:style>
  <w:style w:type="character" w:customStyle="1" w:styleId="FooterChar">
    <w:name w:val="Footer Char"/>
    <w:basedOn w:val="DefaultParagraphFont"/>
    <w:link w:val="Footer"/>
    <w:uiPriority w:val="99"/>
    <w:rsid w:val="003035D5"/>
    <w:rPr>
      <w:rFonts w:eastAsia="Times New Roman" w:cs="Times New Roman"/>
      <w:szCs w:val="20"/>
    </w:rPr>
  </w:style>
  <w:style w:type="character" w:styleId="PageNumber">
    <w:name w:val="page number"/>
    <w:basedOn w:val="DefaultParagraphFont"/>
    <w:uiPriority w:val="99"/>
    <w:semiHidden/>
    <w:unhideWhenUsed/>
    <w:rsid w:val="003035D5"/>
  </w:style>
  <w:style w:type="character" w:styleId="LineNumber">
    <w:name w:val="line number"/>
    <w:basedOn w:val="DefaultParagraphFont"/>
    <w:uiPriority w:val="99"/>
    <w:semiHidden/>
    <w:unhideWhenUsed/>
    <w:rsid w:val="003035D5"/>
  </w:style>
  <w:style w:type="paragraph" w:customStyle="1" w:styleId="BillDots">
    <w:name w:val="Bill Dots"/>
    <w:basedOn w:val="Normal"/>
    <w:qFormat/>
    <w:rsid w:val="003035D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035D5"/>
    <w:pPr>
      <w:tabs>
        <w:tab w:val="right" w:pos="5904"/>
      </w:tabs>
    </w:pPr>
  </w:style>
  <w:style w:type="paragraph" w:styleId="BalloonText">
    <w:name w:val="Balloon Text"/>
    <w:basedOn w:val="Normal"/>
    <w:link w:val="BalloonTextChar"/>
    <w:uiPriority w:val="99"/>
    <w:semiHidden/>
    <w:unhideWhenUsed/>
    <w:rsid w:val="003035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5D5"/>
    <w:rPr>
      <w:rFonts w:ascii="Segoe UI" w:eastAsia="Times New Roman" w:hAnsi="Segoe UI" w:cs="Segoe UI"/>
      <w:sz w:val="18"/>
      <w:szCs w:val="18"/>
    </w:rPr>
  </w:style>
  <w:style w:type="paragraph" w:styleId="ListParagraph">
    <w:name w:val="List Paragraph"/>
    <w:basedOn w:val="Normal"/>
    <w:uiPriority w:val="34"/>
    <w:qFormat/>
    <w:rsid w:val="003035D5"/>
    <w:pPr>
      <w:ind w:left="720"/>
      <w:contextualSpacing/>
    </w:pPr>
  </w:style>
  <w:style w:type="paragraph" w:customStyle="1" w:styleId="scbillheader">
    <w:name w:val="sc_bill_header"/>
    <w:qFormat/>
    <w:rsid w:val="003035D5"/>
    <w:pPr>
      <w:widowControl w:val="0"/>
      <w:suppressAutoHyphens/>
      <w:spacing w:after="0" w:line="240" w:lineRule="auto"/>
      <w:jc w:val="center"/>
    </w:pPr>
    <w:rPr>
      <w:b/>
      <w:caps/>
      <w:sz w:val="30"/>
    </w:rPr>
  </w:style>
  <w:style w:type="paragraph" w:customStyle="1" w:styleId="schouseresolutionbythis">
    <w:name w:val="sc_house_resolution_by_this"/>
    <w:qFormat/>
    <w:rsid w:val="003035D5"/>
    <w:pPr>
      <w:widowControl w:val="0"/>
      <w:suppressAutoHyphens/>
      <w:spacing w:after="0" w:line="240" w:lineRule="auto"/>
      <w:jc w:val="both"/>
    </w:pPr>
  </w:style>
  <w:style w:type="paragraph" w:customStyle="1" w:styleId="schouseresolutionclippageattorney">
    <w:name w:val="sc_house_resolution_clip_page_attorney"/>
    <w:qFormat/>
    <w:rsid w:val="003035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035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035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035D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035D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035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035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035D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035D5"/>
    <w:pPr>
      <w:widowControl w:val="0"/>
      <w:suppressAutoHyphens/>
      <w:spacing w:after="0" w:line="240" w:lineRule="auto"/>
      <w:jc w:val="both"/>
    </w:pPr>
    <w:rPr>
      <w:caps/>
    </w:rPr>
  </w:style>
  <w:style w:type="paragraph" w:customStyle="1" w:styleId="schouseresolutionemptyline">
    <w:name w:val="sc_house_resolution_empty_line"/>
    <w:qFormat/>
    <w:rsid w:val="003035D5"/>
    <w:pPr>
      <w:widowControl w:val="0"/>
      <w:suppressAutoHyphens/>
      <w:spacing w:after="0" w:line="240" w:lineRule="auto"/>
      <w:jc w:val="both"/>
    </w:pPr>
  </w:style>
  <w:style w:type="paragraph" w:customStyle="1" w:styleId="schouseresolutionfurtherresolved">
    <w:name w:val="sc_house_resolution_further_resolved"/>
    <w:qFormat/>
    <w:rsid w:val="003035D5"/>
    <w:pPr>
      <w:widowControl w:val="0"/>
      <w:suppressAutoHyphens/>
      <w:spacing w:after="0" w:line="240" w:lineRule="auto"/>
      <w:jc w:val="both"/>
    </w:pPr>
  </w:style>
  <w:style w:type="paragraph" w:customStyle="1" w:styleId="schouseresolutionheader">
    <w:name w:val="sc_house_resolution_header"/>
    <w:qFormat/>
    <w:rsid w:val="003035D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035D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035D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035D5"/>
    <w:pPr>
      <w:widowControl w:val="0"/>
      <w:suppressLineNumbers/>
      <w:suppressAutoHyphens/>
      <w:jc w:val="left"/>
    </w:pPr>
    <w:rPr>
      <w:b/>
    </w:rPr>
  </w:style>
  <w:style w:type="paragraph" w:customStyle="1" w:styleId="schouseresolutionjackettitle">
    <w:name w:val="sc_house_resolution_jacket_title"/>
    <w:qFormat/>
    <w:rsid w:val="003035D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035D5"/>
    <w:pPr>
      <w:widowControl w:val="0"/>
      <w:suppressAutoHyphens/>
      <w:spacing w:after="0" w:line="360" w:lineRule="auto"/>
      <w:jc w:val="both"/>
    </w:pPr>
  </w:style>
  <w:style w:type="paragraph" w:customStyle="1" w:styleId="scresolutionwhereas">
    <w:name w:val="sc_resolution_whereas"/>
    <w:qFormat/>
    <w:rsid w:val="003035D5"/>
    <w:pPr>
      <w:widowControl w:val="0"/>
      <w:suppressAutoHyphens/>
      <w:spacing w:after="0" w:line="360" w:lineRule="auto"/>
      <w:jc w:val="both"/>
    </w:pPr>
  </w:style>
  <w:style w:type="paragraph" w:customStyle="1" w:styleId="schouseresolutionxx">
    <w:name w:val="sc_house_resolution_xx"/>
    <w:qFormat/>
    <w:rsid w:val="003035D5"/>
    <w:pPr>
      <w:widowControl w:val="0"/>
      <w:suppressAutoHyphens/>
      <w:spacing w:after="0" w:line="240" w:lineRule="auto"/>
      <w:jc w:val="center"/>
    </w:pPr>
  </w:style>
  <w:style w:type="paragraph" w:customStyle="1" w:styleId="BillDots0">
    <w:name w:val="BillDots"/>
    <w:basedOn w:val="Normal"/>
    <w:autoRedefine/>
    <w:qFormat/>
    <w:rsid w:val="003035D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035D5"/>
    <w:rPr>
      <w:color w:val="0000FF" w:themeColor="hyperlink"/>
      <w:u w:val="single"/>
    </w:rPr>
  </w:style>
  <w:style w:type="paragraph" w:customStyle="1" w:styleId="Numbers">
    <w:name w:val="Numbers"/>
    <w:basedOn w:val="BillDots0"/>
    <w:qFormat/>
    <w:rsid w:val="003035D5"/>
    <w:pPr>
      <w:tabs>
        <w:tab w:val="right" w:pos="5904"/>
      </w:tabs>
    </w:pPr>
  </w:style>
  <w:style w:type="character" w:customStyle="1" w:styleId="scclippagepath">
    <w:name w:val="sc_clip_page_path"/>
    <w:uiPriority w:val="1"/>
    <w:qFormat/>
    <w:rsid w:val="003035D5"/>
    <w:rPr>
      <w:rFonts w:ascii="Times New Roman" w:hAnsi="Times New Roman"/>
      <w:caps/>
      <w:smallCaps w:val="0"/>
      <w:sz w:val="22"/>
    </w:rPr>
  </w:style>
  <w:style w:type="paragraph" w:customStyle="1" w:styleId="scconresoattyda">
    <w:name w:val="sc_con_reso_atty_da"/>
    <w:qFormat/>
    <w:rsid w:val="003035D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035D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035D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035D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035D5"/>
    <w:pPr>
      <w:widowControl w:val="0"/>
      <w:suppressAutoHyphens/>
      <w:spacing w:after="0" w:line="240" w:lineRule="auto"/>
      <w:jc w:val="both"/>
    </w:pPr>
  </w:style>
  <w:style w:type="paragraph" w:customStyle="1" w:styleId="scjrregattydadocno">
    <w:name w:val="sc_jrreg_atty_da_docno"/>
    <w:basedOn w:val="Normal"/>
    <w:qFormat/>
    <w:rsid w:val="003035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035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035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035D5"/>
    <w:rPr>
      <w:rFonts w:ascii="Times New Roman" w:hAnsi="Times New Roman"/>
      <w:b/>
      <w:caps/>
      <w:smallCaps w:val="0"/>
      <w:sz w:val="24"/>
    </w:rPr>
  </w:style>
  <w:style w:type="paragraph" w:customStyle="1" w:styleId="scjrregfooter">
    <w:name w:val="sc_jrreg_footer"/>
    <w:qFormat/>
    <w:rsid w:val="003035D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035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035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035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035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035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035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035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035D5"/>
    <w:pPr>
      <w:widowControl w:val="0"/>
      <w:suppressAutoHyphens/>
      <w:spacing w:after="0" w:line="360" w:lineRule="auto"/>
      <w:jc w:val="both"/>
    </w:pPr>
  </w:style>
  <w:style w:type="paragraph" w:customStyle="1" w:styleId="scresolutionbody">
    <w:name w:val="sc_resolution_body"/>
    <w:qFormat/>
    <w:rsid w:val="003035D5"/>
    <w:pPr>
      <w:widowControl w:val="0"/>
      <w:suppressAutoHyphens/>
      <w:spacing w:after="0" w:line="360" w:lineRule="auto"/>
      <w:jc w:val="both"/>
    </w:pPr>
  </w:style>
  <w:style w:type="paragraph" w:customStyle="1" w:styleId="scresolutionclippagebottom">
    <w:name w:val="sc_resolution_clip_page_bottom"/>
    <w:qFormat/>
    <w:rsid w:val="003035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035D5"/>
    <w:pPr>
      <w:widowControl w:val="0"/>
      <w:suppressAutoHyphens/>
      <w:spacing w:after="0" w:line="240" w:lineRule="auto"/>
      <w:jc w:val="both"/>
    </w:pPr>
  </w:style>
  <w:style w:type="paragraph" w:customStyle="1" w:styleId="scresolutionfooter">
    <w:name w:val="sc_resolution_footer"/>
    <w:link w:val="scresolutionfooterChar"/>
    <w:qFormat/>
    <w:rsid w:val="003035D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035D5"/>
    <w:rPr>
      <w:rFonts w:eastAsia="Times New Roman" w:cs="Times New Roman"/>
      <w:szCs w:val="20"/>
    </w:rPr>
  </w:style>
  <w:style w:type="paragraph" w:customStyle="1" w:styleId="scresolutionheader">
    <w:name w:val="sc_resolution_header"/>
    <w:qFormat/>
    <w:rsid w:val="003035D5"/>
    <w:pPr>
      <w:widowControl w:val="0"/>
      <w:suppressAutoHyphens/>
      <w:spacing w:after="0" w:line="240" w:lineRule="auto"/>
      <w:jc w:val="center"/>
    </w:pPr>
    <w:rPr>
      <w:b/>
      <w:caps/>
      <w:sz w:val="30"/>
    </w:rPr>
  </w:style>
  <w:style w:type="paragraph" w:customStyle="1" w:styleId="scresolutiontitle">
    <w:name w:val="sc_resolution_title"/>
    <w:qFormat/>
    <w:rsid w:val="003035D5"/>
    <w:pPr>
      <w:widowControl w:val="0"/>
      <w:suppressAutoHyphens/>
      <w:spacing w:after="0" w:line="240" w:lineRule="auto"/>
      <w:jc w:val="both"/>
    </w:pPr>
    <w:rPr>
      <w:caps/>
    </w:rPr>
  </w:style>
  <w:style w:type="paragraph" w:customStyle="1" w:styleId="scresolutionxx">
    <w:name w:val="sc_resolution_xx"/>
    <w:qFormat/>
    <w:rsid w:val="003035D5"/>
    <w:pPr>
      <w:widowControl w:val="0"/>
      <w:suppressAutoHyphens/>
      <w:spacing w:after="0" w:line="240" w:lineRule="auto"/>
      <w:jc w:val="center"/>
    </w:pPr>
  </w:style>
  <w:style w:type="character" w:customStyle="1" w:styleId="scSECTIONS">
    <w:name w:val="sc_SECTIONS"/>
    <w:uiPriority w:val="1"/>
    <w:qFormat/>
    <w:rsid w:val="003035D5"/>
    <w:rPr>
      <w:rFonts w:ascii="Times New Roman" w:hAnsi="Times New Roman"/>
      <w:b w:val="0"/>
      <w:i w:val="0"/>
      <w:caps/>
      <w:smallCaps w:val="0"/>
      <w:color w:val="auto"/>
      <w:sz w:val="22"/>
    </w:rPr>
  </w:style>
  <w:style w:type="character" w:customStyle="1" w:styleId="scsenateclippagepath">
    <w:name w:val="sc_senate_clip_page_path"/>
    <w:uiPriority w:val="1"/>
    <w:qFormat/>
    <w:rsid w:val="003035D5"/>
    <w:rPr>
      <w:rFonts w:ascii="Times New Roman" w:hAnsi="Times New Roman"/>
      <w:caps/>
      <w:smallCaps w:val="0"/>
      <w:sz w:val="22"/>
    </w:rPr>
  </w:style>
  <w:style w:type="paragraph" w:customStyle="1" w:styleId="scsenateresolutionbody">
    <w:name w:val="sc_senate_resolution_body"/>
    <w:qFormat/>
    <w:rsid w:val="003035D5"/>
    <w:pPr>
      <w:widowControl w:val="0"/>
      <w:suppressAutoHyphens/>
      <w:spacing w:after="0" w:line="360" w:lineRule="auto"/>
      <w:jc w:val="both"/>
    </w:pPr>
  </w:style>
  <w:style w:type="paragraph" w:customStyle="1" w:styleId="scsenateresolutionclippagebottom">
    <w:name w:val="sc_senate_resolution_clip_page_bottom"/>
    <w:qFormat/>
    <w:rsid w:val="003035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035D5"/>
    <w:pPr>
      <w:widowControl w:val="0"/>
      <w:suppressLineNumbers/>
      <w:suppressAutoHyphens/>
    </w:pPr>
  </w:style>
  <w:style w:type="paragraph" w:customStyle="1" w:styleId="scsenateresolutionclippagerepdocumentname">
    <w:name w:val="sc_senate_resolution_clip_page_rep_document_name"/>
    <w:qFormat/>
    <w:rsid w:val="003035D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035D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035D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035D5"/>
    <w:rPr>
      <w:color w:val="808080"/>
    </w:rPr>
  </w:style>
  <w:style w:type="paragraph" w:customStyle="1" w:styleId="sctablecodifiedsection">
    <w:name w:val="sc_table_codified_section"/>
    <w:qFormat/>
    <w:rsid w:val="003035D5"/>
    <w:pPr>
      <w:widowControl w:val="0"/>
      <w:suppressAutoHyphens/>
      <w:spacing w:after="0" w:line="360" w:lineRule="auto"/>
    </w:pPr>
  </w:style>
  <w:style w:type="paragraph" w:customStyle="1" w:styleId="sctableln">
    <w:name w:val="sc_table_ln"/>
    <w:qFormat/>
    <w:rsid w:val="003035D5"/>
    <w:pPr>
      <w:widowControl w:val="0"/>
      <w:suppressAutoHyphens/>
      <w:spacing w:after="0" w:line="360" w:lineRule="auto"/>
      <w:jc w:val="right"/>
    </w:pPr>
  </w:style>
  <w:style w:type="paragraph" w:customStyle="1" w:styleId="sctablenoncodifiedsection">
    <w:name w:val="sc_table_non_codified_section"/>
    <w:qFormat/>
    <w:rsid w:val="003035D5"/>
    <w:pPr>
      <w:widowControl w:val="0"/>
      <w:suppressAutoHyphens/>
      <w:spacing w:after="0" w:line="360" w:lineRule="auto"/>
    </w:pPr>
  </w:style>
  <w:style w:type="paragraph" w:customStyle="1" w:styleId="scresolutionmembers">
    <w:name w:val="sc_resolution_members"/>
    <w:qFormat/>
    <w:rsid w:val="003035D5"/>
    <w:pPr>
      <w:widowControl w:val="0"/>
      <w:suppressAutoHyphens/>
      <w:spacing w:after="0" w:line="360" w:lineRule="auto"/>
      <w:jc w:val="both"/>
    </w:pPr>
  </w:style>
  <w:style w:type="paragraph" w:customStyle="1" w:styleId="scdraftheader">
    <w:name w:val="sc_draft_header"/>
    <w:qFormat/>
    <w:rsid w:val="003035D5"/>
    <w:pPr>
      <w:widowControl w:val="0"/>
      <w:suppressAutoHyphens/>
      <w:spacing w:after="0" w:line="240" w:lineRule="auto"/>
    </w:pPr>
  </w:style>
  <w:style w:type="paragraph" w:customStyle="1" w:styleId="scemptyline">
    <w:name w:val="sc_empty_line"/>
    <w:qFormat/>
    <w:rsid w:val="003035D5"/>
    <w:pPr>
      <w:widowControl w:val="0"/>
      <w:suppressAutoHyphens/>
      <w:spacing w:after="0" w:line="360" w:lineRule="auto"/>
      <w:jc w:val="both"/>
    </w:pPr>
  </w:style>
  <w:style w:type="paragraph" w:customStyle="1" w:styleId="scemptylineheader">
    <w:name w:val="sc_emptyline_header"/>
    <w:qFormat/>
    <w:rsid w:val="003035D5"/>
    <w:pPr>
      <w:widowControl w:val="0"/>
      <w:suppressAutoHyphens/>
      <w:spacing w:after="0" w:line="240" w:lineRule="auto"/>
      <w:jc w:val="both"/>
    </w:pPr>
  </w:style>
  <w:style w:type="character" w:customStyle="1" w:styleId="scinsert">
    <w:name w:val="sc_insert"/>
    <w:uiPriority w:val="1"/>
    <w:qFormat/>
    <w:rsid w:val="003035D5"/>
    <w:rPr>
      <w:caps w:val="0"/>
      <w:smallCaps w:val="0"/>
      <w:strike w:val="0"/>
      <w:dstrike w:val="0"/>
      <w:vanish w:val="0"/>
      <w:u w:val="single"/>
      <w:vertAlign w:val="baseline"/>
    </w:rPr>
  </w:style>
  <w:style w:type="character" w:customStyle="1" w:styleId="scinsertblue">
    <w:name w:val="sc_insert_blue"/>
    <w:uiPriority w:val="1"/>
    <w:qFormat/>
    <w:rsid w:val="003035D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035D5"/>
    <w:rPr>
      <w:caps w:val="0"/>
      <w:smallCaps w:val="0"/>
      <w:strike w:val="0"/>
      <w:dstrike w:val="0"/>
      <w:vanish w:val="0"/>
      <w:color w:val="0070C0"/>
      <w:u w:val="none"/>
      <w:vertAlign w:val="baseline"/>
    </w:rPr>
  </w:style>
  <w:style w:type="character" w:customStyle="1" w:styleId="scinsertred">
    <w:name w:val="sc_insert_red"/>
    <w:uiPriority w:val="1"/>
    <w:qFormat/>
    <w:rsid w:val="003035D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035D5"/>
    <w:rPr>
      <w:caps w:val="0"/>
      <w:smallCaps w:val="0"/>
      <w:strike w:val="0"/>
      <w:dstrike w:val="0"/>
      <w:vanish w:val="0"/>
      <w:color w:val="FF0000"/>
      <w:u w:val="none"/>
      <w:vertAlign w:val="baseline"/>
    </w:rPr>
  </w:style>
  <w:style w:type="character" w:customStyle="1" w:styleId="scstrike">
    <w:name w:val="sc_strike"/>
    <w:uiPriority w:val="1"/>
    <w:qFormat/>
    <w:rsid w:val="003035D5"/>
    <w:rPr>
      <w:strike/>
      <w:dstrike w:val="0"/>
    </w:rPr>
  </w:style>
  <w:style w:type="character" w:customStyle="1" w:styleId="scstrikeblue">
    <w:name w:val="sc_strike_blue"/>
    <w:uiPriority w:val="1"/>
    <w:qFormat/>
    <w:rsid w:val="003035D5"/>
    <w:rPr>
      <w:strike/>
      <w:dstrike w:val="0"/>
      <w:color w:val="0070C0"/>
    </w:rPr>
  </w:style>
  <w:style w:type="character" w:customStyle="1" w:styleId="scstrikered">
    <w:name w:val="sc_strike_red"/>
    <w:uiPriority w:val="1"/>
    <w:qFormat/>
    <w:rsid w:val="003035D5"/>
    <w:rPr>
      <w:strike/>
      <w:dstrike w:val="0"/>
      <w:color w:val="FF0000"/>
    </w:rPr>
  </w:style>
  <w:style w:type="character" w:customStyle="1" w:styleId="scstrikebluenoncodified">
    <w:name w:val="sc_strike_blue_non_codified"/>
    <w:uiPriority w:val="1"/>
    <w:qFormat/>
    <w:rsid w:val="003035D5"/>
    <w:rPr>
      <w:strike/>
      <w:dstrike w:val="0"/>
      <w:color w:val="0070C0"/>
      <w:lang w:val="en-US"/>
    </w:rPr>
  </w:style>
  <w:style w:type="character" w:customStyle="1" w:styleId="scstrikerednoncodified">
    <w:name w:val="sc_strike_red_non_codified"/>
    <w:uiPriority w:val="1"/>
    <w:qFormat/>
    <w:rsid w:val="003035D5"/>
    <w:rPr>
      <w:strike/>
      <w:dstrike w:val="0"/>
      <w:color w:val="FF0000"/>
    </w:rPr>
  </w:style>
  <w:style w:type="paragraph" w:customStyle="1" w:styleId="scnowthereforebold">
    <w:name w:val="sc_now_therefore_bold"/>
    <w:uiPriority w:val="1"/>
    <w:qFormat/>
    <w:rsid w:val="003035D5"/>
    <w:pPr>
      <w:widowControl w:val="0"/>
      <w:suppressAutoHyphens/>
      <w:spacing w:after="0" w:line="480" w:lineRule="auto"/>
    </w:pPr>
    <w:rPr>
      <w:rFonts w:eastAsia="Calibri" w:cs="Times New Roman"/>
    </w:rPr>
  </w:style>
  <w:style w:type="paragraph" w:customStyle="1" w:styleId="scbillsiglines">
    <w:name w:val="sc_bill_sig_lines"/>
    <w:qFormat/>
    <w:rsid w:val="003035D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035D5"/>
  </w:style>
  <w:style w:type="paragraph" w:customStyle="1" w:styleId="scbillendxx">
    <w:name w:val="sc_bill_end_xx"/>
    <w:qFormat/>
    <w:rsid w:val="003035D5"/>
    <w:pPr>
      <w:widowControl w:val="0"/>
      <w:suppressAutoHyphens/>
      <w:spacing w:after="0" w:line="240" w:lineRule="auto"/>
      <w:jc w:val="center"/>
    </w:pPr>
  </w:style>
  <w:style w:type="character" w:customStyle="1" w:styleId="scbillheader1">
    <w:name w:val="sc_bill_header1"/>
    <w:uiPriority w:val="1"/>
    <w:qFormat/>
    <w:rsid w:val="003035D5"/>
  </w:style>
  <w:style w:type="character" w:customStyle="1" w:styleId="scresolutionbody1">
    <w:name w:val="sc_resolution_body1"/>
    <w:uiPriority w:val="1"/>
    <w:qFormat/>
    <w:rsid w:val="003035D5"/>
  </w:style>
  <w:style w:type="character" w:styleId="Strong">
    <w:name w:val="Strong"/>
    <w:basedOn w:val="DefaultParagraphFont"/>
    <w:uiPriority w:val="22"/>
    <w:qFormat/>
    <w:rsid w:val="003035D5"/>
    <w:rPr>
      <w:b/>
      <w:bCs/>
    </w:rPr>
  </w:style>
  <w:style w:type="character" w:customStyle="1" w:styleId="scamendhouse">
    <w:name w:val="sc_amend_house"/>
    <w:uiPriority w:val="1"/>
    <w:qFormat/>
    <w:rsid w:val="003035D5"/>
    <w:rPr>
      <w:bdr w:val="none" w:sz="0" w:space="0" w:color="auto"/>
      <w:shd w:val="clear" w:color="auto" w:fill="FDE9D9" w:themeFill="accent6" w:themeFillTint="33"/>
    </w:rPr>
  </w:style>
  <w:style w:type="character" w:customStyle="1" w:styleId="scamendsenate">
    <w:name w:val="sc_amend_senate"/>
    <w:uiPriority w:val="1"/>
    <w:qFormat/>
    <w:rsid w:val="003035D5"/>
    <w:rPr>
      <w:bdr w:val="none" w:sz="0" w:space="0" w:color="auto"/>
      <w:shd w:val="clear" w:color="auto" w:fill="E5DFEC" w:themeFill="accent4" w:themeFillTint="33"/>
    </w:rPr>
  </w:style>
  <w:style w:type="paragraph" w:styleId="Revision">
    <w:name w:val="Revision"/>
    <w:hidden/>
    <w:uiPriority w:val="99"/>
    <w:semiHidden/>
    <w:rsid w:val="003035D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035D5"/>
    <w:pPr>
      <w:spacing w:after="0" w:line="240" w:lineRule="auto"/>
    </w:pPr>
    <w:rPr>
      <w:i/>
    </w:rPr>
  </w:style>
  <w:style w:type="paragraph" w:customStyle="1" w:styleId="sccoversheetsenate">
    <w:name w:val="sc_coversheet_senate"/>
    <w:qFormat/>
    <w:rsid w:val="003035D5"/>
    <w:pPr>
      <w:spacing w:after="0" w:line="240" w:lineRule="auto"/>
    </w:pPr>
    <w:rPr>
      <w:b/>
    </w:rPr>
  </w:style>
  <w:style w:type="character" w:styleId="FollowedHyperlink">
    <w:name w:val="FollowedHyperlink"/>
    <w:basedOn w:val="DefaultParagraphFont"/>
    <w:uiPriority w:val="99"/>
    <w:semiHidden/>
    <w:unhideWhenUsed/>
    <w:rsid w:val="00DA10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38&amp;session=126&amp;summary=B" TargetMode="External" Id="Rcd0487f998c74d95" /><Relationship Type="http://schemas.openxmlformats.org/officeDocument/2006/relationships/hyperlink" Target="https://www.scstatehouse.gov/sess126_2025-2026/prever/4238_20250327.docx" TargetMode="External" Id="Rb5b1aca617434356" /><Relationship Type="http://schemas.openxmlformats.org/officeDocument/2006/relationships/hyperlink" Target="h:\hj\20250327.docx" TargetMode="External" Id="R8375e504daa643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3DEA"/>
    <w:rsid w:val="0015456B"/>
    <w:rsid w:val="00174066"/>
    <w:rsid w:val="00212BEF"/>
    <w:rsid w:val="002A3D45"/>
    <w:rsid w:val="00362988"/>
    <w:rsid w:val="00460640"/>
    <w:rsid w:val="004D1BF3"/>
    <w:rsid w:val="00573513"/>
    <w:rsid w:val="005B0D76"/>
    <w:rsid w:val="0072205F"/>
    <w:rsid w:val="00722E19"/>
    <w:rsid w:val="00804B1A"/>
    <w:rsid w:val="008228BC"/>
    <w:rsid w:val="00A22407"/>
    <w:rsid w:val="00AA6F82"/>
    <w:rsid w:val="00BE097C"/>
    <w:rsid w:val="00D02A8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96178c24-df90-4979-9fdd-3e02fea8e7bf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c56af106-17ac-431e-9a4e-67e356bd0359</T_BILL_REQUEST_REQUEST>
  <T_BILL_R_ORIGINALDRAFT>c2eb6b8f-c801-4503-98f6-50401089e1ea</T_BILL_R_ORIGINALDRAFT>
  <T_BILL_SPONSOR_SPONSOR>a411639e-9ce0-489c-a971-52106f7be231</T_BILL_SPONSOR_SPONSOR>
  <T_BILL_T_BILLNAME>[4238]</T_BILL_T_BILLNAME>
  <T_BILL_T_BILLNUMBER>4238</T_BILL_T_BILLNUMBER>
  <T_BILL_T_BILLTITLE>to commend and honor Walter P. Rawl &amp; Sons, Inc., a recognized South Carolina leader  in the production of fresh vegetables in Lexington County, and to congratulate the company upon the occasion of its one hundredth anniversary.</T_BILL_T_BILLTITLE>
  <T_BILL_T_CHAMBER>house</T_BILL_T_CHAMBER>
  <T_BILL_T_FILENAME> </T_BILL_T_FILENAME>
  <T_BILL_T_LEGTYPE>resolution</T_BILL_T_LEGTYPE>
  <T_BILL_T_RATNUMBERSTRING>HNone</T_BILL_T_RATNUMBERSTRING>
  <T_BILL_T_SUBJECT>WP Rawl 100th anniversary SC agricultural operation</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3235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2025-03-26T19:47:00Z</cp:lastPrinted>
  <dcterms:created xsi:type="dcterms:W3CDTF">2025-03-27T16:32:00Z</dcterms:created>
  <dcterms:modified xsi:type="dcterms:W3CDTF">2025-03-27T16:32:00Z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