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Landing, Hager, Teeple, Hartnett, Vaughan, Wickensimer and Bustos</w:t>
      </w:r>
    </w:p>
    <w:p>
      <w:pPr>
        <w:widowControl w:val="false"/>
        <w:spacing w:after="0"/>
        <w:jc w:val="left"/>
      </w:pPr>
      <w:r>
        <w:rPr>
          <w:rFonts w:ascii="Times New Roman"/>
          <w:sz w:val="22"/>
        </w:rPr>
        <w:t xml:space="preserve">Document Path: LC-0270SA25.docx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Mayflower Compact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9d8b58f512d0484b">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Education and Public Works</w:t>
      </w:r>
      <w:r>
        <w:t xml:space="preserve"> (</w:t>
      </w:r>
      <w:hyperlink w:history="true" r:id="Rc93fbec7ea5a4452">
        <w:r w:rsidRPr="00770434">
          <w:rPr>
            <w:rStyle w:val="Hyperlink"/>
          </w:rPr>
          <w:t>House Journal</w:t>
        </w:r>
        <w:r w:rsidRPr="00770434">
          <w:rPr>
            <w:rStyle w:val="Hyperlink"/>
          </w:rPr>
          <w:noBreakHyphen/>
          <w:t>page 20</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Recalled from Committee on</w:t>
      </w:r>
      <w:r>
        <w:rPr>
          <w:b/>
        </w:rPr>
        <w:t xml:space="preserve"> Education and Public Works</w:t>
      </w:r>
      <w:r>
        <w:t xml:space="preserve"> (</w:t>
      </w:r>
      <w:hyperlink w:history="true" r:id="Rd4c795f9810848fc">
        <w:r w:rsidRPr="00770434">
          <w:rPr>
            <w:rStyle w:val="Hyperlink"/>
          </w:rPr>
          <w:t>House Journal</w:t>
        </w:r>
        <w:r w:rsidRPr="00770434">
          <w:rPr>
            <w:rStyle w:val="Hyperlink"/>
          </w:rPr>
          <w:noBreakHyphen/>
          <w:t>page 69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8c865ca503d41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209b7196a634c97">
        <w:r>
          <w:rPr>
            <w:rStyle w:val="Hyperlink"/>
            <w:u w:val="single"/>
          </w:rPr>
          <w:t>03/27/2025</w:t>
        </w:r>
      </w:hyperlink>
      <w:r>
        <w:t xml:space="preserve"/>
      </w:r>
    </w:p>
    <w:p>
      <w:pPr>
        <w:widowControl w:val="true"/>
        <w:spacing w:after="0"/>
        <w:jc w:val="left"/>
      </w:pPr>
      <w:r>
        <w:rPr>
          <w:rFonts w:ascii="Times New Roman"/>
          <w:sz w:val="22"/>
        </w:rPr>
        <w:t xml:space="preserve"/>
      </w:r>
      <w:hyperlink r:id="Rf74e17b661e34397">
        <w:r>
          <w:rPr>
            <w:rStyle w:val="Hyperlink"/>
            <w:u w:val="single"/>
          </w:rPr>
          <w:t>04/24/2025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bookmarkStart w:name="open_doc_here" w:id="0"/>
    <w:bookmarkEnd w:id="0"/>
    <w:p w:rsidRPr="00B07BF4" w:rsidR="00F53EC0" w:rsidP="00F53EC0" w:rsidRDefault="00F53EC0" w14:paraId="5A7BEF45" w14:textId="2A6BF5ED">
      <w:pPr>
        <w:pStyle w:val="sccoversheetstatus"/>
      </w:pPr>
      <w:sdt>
        <w:sdtPr>
          <w:alias w:val="status"/>
          <w:tag w:val="status"/>
          <w:id w:val="854397200"/>
          <w:placeholder>
            <w:docPart w:val="73974483781D417F8D8A6734261A632F"/>
          </w:placeholder>
        </w:sdtPr>
        <w:sdtContent>
          <w:r>
            <w:t>Recalled</w:t>
          </w:r>
        </w:sdtContent>
      </w:sdt>
    </w:p>
    <w:sdt>
      <w:sdtPr>
        <w:alias w:val="printed1"/>
        <w:tag w:val="printed1"/>
        <w:id w:val="-1779714481"/>
        <w:placeholder>
          <w:docPart w:val="73974483781D417F8D8A6734261A632F"/>
        </w:placeholder>
        <w:text/>
      </w:sdtPr>
      <w:sdtContent>
        <w:p w:rsidR="00F53EC0" w:rsidP="00F53EC0" w:rsidRDefault="00F53EC0" w14:paraId="5F97058D" w14:textId="057159F8">
          <w:pPr>
            <w:pStyle w:val="sccoversheetinfo"/>
          </w:pPr>
          <w:r>
            <w:t>April 24, 2025</w:t>
          </w:r>
        </w:p>
      </w:sdtContent>
    </w:sdt>
    <w:p w:rsidR="00F53EC0" w:rsidP="00F53EC0" w:rsidRDefault="00F53EC0" w14:paraId="3FBCEA1C" w14:textId="77777777">
      <w:pPr>
        <w:pStyle w:val="sccoversheetinfo"/>
      </w:pPr>
    </w:p>
    <w:sdt>
      <w:sdtPr>
        <w:alias w:val="billnumber"/>
        <w:tag w:val="billnumber"/>
        <w:id w:val="-897512070"/>
        <w:placeholder>
          <w:docPart w:val="73974483781D417F8D8A6734261A632F"/>
        </w:placeholder>
        <w:text/>
      </w:sdtPr>
      <w:sdtContent>
        <w:p w:rsidRPr="00B07BF4" w:rsidR="00F53EC0" w:rsidP="00F53EC0" w:rsidRDefault="00F53EC0" w14:paraId="4D6DFFA0" w14:textId="4DB12507">
          <w:pPr>
            <w:pStyle w:val="sccoversheetbillno"/>
          </w:pPr>
          <w:r>
            <w:t>H. 4267</w:t>
          </w:r>
        </w:p>
      </w:sdtContent>
    </w:sdt>
    <w:p w:rsidR="00F53EC0" w:rsidP="00F53EC0" w:rsidRDefault="00F53EC0" w14:paraId="0FF47398" w14:textId="77777777">
      <w:pPr>
        <w:pStyle w:val="sccoversheetsponsor6"/>
        <w:jc w:val="center"/>
      </w:pPr>
    </w:p>
    <w:p w:rsidRPr="00B07BF4" w:rsidR="00F53EC0" w:rsidP="00F53EC0" w:rsidRDefault="00F53EC0" w14:paraId="30035939" w14:textId="1175D462">
      <w:pPr>
        <w:pStyle w:val="sccoversheetsponsor6"/>
      </w:pPr>
      <w:r w:rsidRPr="00B07BF4">
        <w:t xml:space="preserve">Introduced by </w:t>
      </w:r>
      <w:sdt>
        <w:sdtPr>
          <w:alias w:val="sponsortype"/>
          <w:tag w:val="sponsortype"/>
          <w:id w:val="1707217765"/>
          <w:placeholder>
            <w:docPart w:val="73974483781D417F8D8A6734261A632F"/>
          </w:placeholder>
          <w:text/>
        </w:sdtPr>
        <w:sdtContent>
          <w:r>
            <w:t>Reps.</w:t>
          </w:r>
        </w:sdtContent>
      </w:sdt>
      <w:r w:rsidRPr="00B07BF4">
        <w:t xml:space="preserve"> </w:t>
      </w:r>
      <w:sdt>
        <w:sdtPr>
          <w:alias w:val="sponsors"/>
          <w:tag w:val="sponsors"/>
          <w:id w:val="716862734"/>
          <w:placeholder>
            <w:docPart w:val="73974483781D417F8D8A6734261A632F"/>
          </w:placeholder>
          <w:text/>
        </w:sdtPr>
        <w:sdtContent>
          <w:r>
            <w:t xml:space="preserve">Landing, Hager, Teeple, Hartnett, Vaughan, </w:t>
          </w:r>
          <w:proofErr w:type="spellStart"/>
          <w:r>
            <w:t>Wickensimer</w:t>
          </w:r>
          <w:proofErr w:type="spellEnd"/>
          <w:r>
            <w:t xml:space="preserve"> and Bustos</w:t>
          </w:r>
        </w:sdtContent>
      </w:sdt>
      <w:r w:rsidRPr="00B07BF4">
        <w:t xml:space="preserve"> </w:t>
      </w:r>
    </w:p>
    <w:p w:rsidRPr="00B07BF4" w:rsidR="00F53EC0" w:rsidP="00F53EC0" w:rsidRDefault="00F53EC0" w14:paraId="0B82B2BB" w14:textId="77777777">
      <w:pPr>
        <w:pStyle w:val="sccoversheetsponsor6"/>
      </w:pPr>
    </w:p>
    <w:p w:rsidRPr="00B07BF4" w:rsidR="00F53EC0" w:rsidP="00F53EC0" w:rsidRDefault="00F53EC0" w14:paraId="300F6D4D" w14:textId="39C72D2A">
      <w:pPr>
        <w:pStyle w:val="sccoversheetinfo"/>
      </w:pPr>
      <w:sdt>
        <w:sdtPr>
          <w:alias w:val="typeinitial"/>
          <w:tag w:val="typeinitial"/>
          <w:id w:val="98301346"/>
          <w:placeholder>
            <w:docPart w:val="73974483781D417F8D8A6734261A632F"/>
          </w:placeholder>
          <w:text/>
        </w:sdtPr>
        <w:sdtContent>
          <w:r>
            <w:t>S</w:t>
          </w:r>
        </w:sdtContent>
      </w:sdt>
      <w:r w:rsidRPr="00B07BF4">
        <w:t xml:space="preserve">. Printed </w:t>
      </w:r>
      <w:sdt>
        <w:sdtPr>
          <w:alias w:val="printed2"/>
          <w:tag w:val="printed2"/>
          <w:id w:val="-774643221"/>
          <w:placeholder>
            <w:docPart w:val="73974483781D417F8D8A6734261A632F"/>
          </w:placeholder>
          <w:text/>
        </w:sdtPr>
        <w:sdtContent>
          <w:r>
            <w:t>4/24/25</w:t>
          </w:r>
        </w:sdtContent>
      </w:sdt>
      <w:r w:rsidRPr="00B07BF4">
        <w:t>--</w:t>
      </w:r>
      <w:sdt>
        <w:sdtPr>
          <w:alias w:val="residingchamber"/>
          <w:tag w:val="residingchamber"/>
          <w:id w:val="1651789982"/>
          <w:placeholder>
            <w:docPart w:val="73974483781D417F8D8A6734261A632F"/>
          </w:placeholder>
          <w:text/>
        </w:sdtPr>
        <w:sdtContent>
          <w:r>
            <w:t>H</w:t>
          </w:r>
        </w:sdtContent>
      </w:sdt>
      <w:r w:rsidRPr="00B07BF4">
        <w:t>.</w:t>
      </w:r>
    </w:p>
    <w:p w:rsidRPr="00B07BF4" w:rsidR="00F53EC0" w:rsidP="00F53EC0" w:rsidRDefault="00F53EC0" w14:paraId="5AE0F3BE" w14:textId="792DC6E0">
      <w:pPr>
        <w:pStyle w:val="sccoversheetreadfirst"/>
      </w:pPr>
      <w:r w:rsidRPr="00B07BF4">
        <w:t xml:space="preserve">Read the first time </w:t>
      </w:r>
      <w:sdt>
        <w:sdtPr>
          <w:alias w:val="readfirst"/>
          <w:tag w:val="readfirst"/>
          <w:id w:val="-1145275273"/>
          <w:placeholder>
            <w:docPart w:val="73974483781D417F8D8A6734261A632F"/>
          </w:placeholder>
          <w:text/>
        </w:sdtPr>
        <w:sdtContent>
          <w:r>
            <w:t>March 27, 2025</w:t>
          </w:r>
        </w:sdtContent>
      </w:sdt>
    </w:p>
    <w:p w:rsidRPr="00B07BF4" w:rsidR="00F53EC0" w:rsidP="00F53EC0" w:rsidRDefault="00F53EC0" w14:paraId="02F3B8E3" w14:textId="77777777">
      <w:pPr>
        <w:pStyle w:val="sccoversheetemptyline"/>
      </w:pPr>
    </w:p>
    <w:p w:rsidRPr="00B07BF4" w:rsidR="00F53EC0" w:rsidP="00F53EC0" w:rsidRDefault="00F672C8" w14:paraId="7272C321" w14:textId="45614CC5">
      <w:pPr>
        <w:pStyle w:val="sccoversheetemptyline"/>
        <w:jc w:val="center"/>
        <w:rPr>
          <w:u w:val="single"/>
        </w:rPr>
      </w:pPr>
      <w:r>
        <w:t>________</w:t>
      </w:r>
    </w:p>
    <w:p w:rsidR="00F53EC0" w:rsidP="00F53EC0" w:rsidRDefault="00F53EC0" w14:paraId="5F85FB62" w14:textId="6FC3934F">
      <w:pPr>
        <w:pStyle w:val="sccoversheetemptyline"/>
        <w:jc w:val="center"/>
        <w:sectPr w:rsidR="00F53EC0" w:rsidSect="00F53EC0">
          <w:footerReference w:type="default" r:id="rId11"/>
          <w:pgSz w:w="12240" w:h="15840" w:code="1"/>
          <w:pgMar w:top="1008" w:right="1627" w:bottom="1008" w:left="1627" w:header="720" w:footer="720" w:gutter="0"/>
          <w:lnNumType w:countBy="1"/>
          <w:pgNumType w:start="1"/>
          <w:cols w:space="708"/>
          <w:docGrid w:linePitch="360"/>
        </w:sectPr>
      </w:pPr>
    </w:p>
    <w:p w:rsidRPr="00B07BF4" w:rsidR="00F53EC0" w:rsidP="00F53EC0" w:rsidRDefault="00F53EC0" w14:paraId="3209CCE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37234" w14:paraId="40FEFADA" w14:textId="47B39C58">
          <w:pPr>
            <w:pStyle w:val="scbilltitle"/>
          </w:pPr>
          <w:r>
            <w:t>TO AMEND THE SOUTH CAROLINA CODE OF LAWS BY ADDING SECTION 53‑3‑320 SO AS TO DESIGNATE THE TWENTY‑FIRST DAY OF</w:t>
          </w:r>
          <w:r w:rsidR="008C6F8D">
            <w:t xml:space="preserve"> november</w:t>
          </w:r>
          <w:r>
            <w:t xml:space="preserve"> AS “MAYFLOWER COMPACT DAY.”</w:t>
          </w:r>
        </w:p>
      </w:sdtContent>
    </w:sdt>
    <w:bookmarkStart w:name="at_4fb7948e2" w:displacedByCustomXml="prev" w:id="1"/>
    <w:bookmarkEnd w:id="1"/>
    <w:p w:rsidR="006C18F0" w:rsidP="006C18F0" w:rsidRDefault="006C18F0" w14:paraId="5BAAC1B7" w14:textId="77777777">
      <w:pPr>
        <w:pStyle w:val="scbillwhereasclause"/>
      </w:pPr>
    </w:p>
    <w:p w:rsidR="004859B3" w:rsidP="006C18F0" w:rsidRDefault="004859B3" w14:paraId="5FFDBEB0" w14:textId="0087A2E9">
      <w:pPr>
        <w:pStyle w:val="scbillwhereasclause"/>
      </w:pPr>
      <w:bookmarkStart w:name="wa_77b3b7090" w:id="2"/>
      <w:proofErr w:type="gramStart"/>
      <w:r>
        <w:t>W</w:t>
      </w:r>
      <w:bookmarkEnd w:id="2"/>
      <w:r>
        <w:t>hereas,</w:t>
      </w:r>
      <w:proofErr w:type="gramEnd"/>
      <w:r>
        <w:t xml:space="preserve"> t</w:t>
      </w:r>
      <w:r w:rsidRPr="004859B3">
        <w:t>he Mayflower Compact was the first written document providing for self-government in what would later become the United States of America. It laid the foundations for the Declaration of Independence, which stated that governments derive their powers “from the consent of the governed,” and the US Constitution</w:t>
      </w:r>
      <w:r>
        <w:t>; and</w:t>
      </w:r>
    </w:p>
    <w:p w:rsidR="004859B3" w:rsidP="006C18F0" w:rsidRDefault="004859B3" w14:paraId="66E7EA15" w14:textId="77777777">
      <w:pPr>
        <w:pStyle w:val="scbillwhereasclause"/>
      </w:pPr>
    </w:p>
    <w:p w:rsidR="001C2C2D" w:rsidP="001C2C2D" w:rsidRDefault="001C2C2D" w14:paraId="76723867" w14:textId="7CB41BEF">
      <w:pPr>
        <w:pStyle w:val="scbillwhereasclause"/>
      </w:pPr>
      <w:bookmarkStart w:name="wa_fcb5e02dd" w:id="3"/>
      <w:proofErr w:type="gramStart"/>
      <w:r>
        <w:t>W</w:t>
      </w:r>
      <w:bookmarkEnd w:id="3"/>
      <w:r>
        <w:t>hereas,</w:t>
      </w:r>
      <w:proofErr w:type="gramEnd"/>
      <w:r>
        <w:t xml:space="preserve"> the Mayflower Compact was the first governing document of Plymouth Colony. It was written by the men aboard the Mayflower, consisting of </w:t>
      </w:r>
      <w:r w:rsidR="004F3CEB">
        <w:t>s</w:t>
      </w:r>
      <w:r>
        <w:t>eparatists, merchant adventurers, and tradesmen; and</w:t>
      </w:r>
    </w:p>
    <w:p w:rsidR="001C2C2D" w:rsidP="001C2C2D" w:rsidRDefault="001C2C2D" w14:paraId="16EABF4E" w14:textId="77777777">
      <w:pPr>
        <w:pStyle w:val="scbillwhereasclause"/>
      </w:pPr>
    </w:p>
    <w:p w:rsidR="001C2C2D" w:rsidP="001C2C2D" w:rsidRDefault="001C2C2D" w14:paraId="46B9DECA" w14:textId="77777777">
      <w:pPr>
        <w:pStyle w:val="scbillwhereasclause"/>
      </w:pPr>
      <w:bookmarkStart w:name="wa_dbeb47dab" w:id="4"/>
      <w:r>
        <w:t>W</w:t>
      </w:r>
      <w:bookmarkEnd w:id="4"/>
      <w:r>
        <w:t>hereas, due to storms, the Mayflower crew and passengers found themselves far from the Colony of Virginia, where they had permission to start a new colony; and</w:t>
      </w:r>
    </w:p>
    <w:p w:rsidR="001C2C2D" w:rsidP="001C2C2D" w:rsidRDefault="001C2C2D" w14:paraId="63A4C1D9" w14:textId="77777777">
      <w:pPr>
        <w:pStyle w:val="scbillwhereasclause"/>
      </w:pPr>
    </w:p>
    <w:p w:rsidR="001C2C2D" w:rsidP="001C2C2D" w:rsidRDefault="001C2C2D" w14:paraId="42AD9333" w14:textId="77777777">
      <w:pPr>
        <w:pStyle w:val="scbillwhereasclause"/>
      </w:pPr>
      <w:bookmarkStart w:name="wa_9355c3cca" w:id="5"/>
      <w:r>
        <w:t>W</w:t>
      </w:r>
      <w:bookmarkEnd w:id="5"/>
      <w:r>
        <w:t>hereas, since they were not in Virginia, the laws and governance of Virginia no longer applied to their new colony. Therefore, the passengers decided they needed to work together to define how they would govern themselves; and</w:t>
      </w:r>
    </w:p>
    <w:p w:rsidR="001C2C2D" w:rsidP="001C2C2D" w:rsidRDefault="001C2C2D" w14:paraId="17F4DE8D" w14:textId="77777777">
      <w:pPr>
        <w:pStyle w:val="scbillwhereasclause"/>
      </w:pPr>
    </w:p>
    <w:p w:rsidR="001C2C2D" w:rsidP="001C2C2D" w:rsidRDefault="001C2C2D" w14:paraId="280A8497" w14:textId="77777777">
      <w:pPr>
        <w:pStyle w:val="scbillwhereasclause"/>
      </w:pPr>
      <w:bookmarkStart w:name="wa_050c79d43" w:id="6"/>
      <w:r>
        <w:t>W</w:t>
      </w:r>
      <w:bookmarkEnd w:id="6"/>
      <w:r>
        <w:t>hereas, of one hundred one Mayflower passengers, forty‑one signed the Compact while anchored in Provincetown Harbor, Massachusetts. Many of the others were too sick to join the discussion and signing of the Compact; and</w:t>
      </w:r>
    </w:p>
    <w:p w:rsidR="001C2C2D" w:rsidP="001C2C2D" w:rsidRDefault="001C2C2D" w14:paraId="368D65A1" w14:textId="77777777">
      <w:pPr>
        <w:pStyle w:val="scbillwhereasclause"/>
      </w:pPr>
    </w:p>
    <w:p w:rsidR="001C2C2D" w:rsidP="001C2C2D" w:rsidRDefault="001C2C2D" w14:paraId="6980A3FB" w14:textId="77777777">
      <w:pPr>
        <w:pStyle w:val="scbillwhereasclause"/>
      </w:pPr>
      <w:bookmarkStart w:name="wa_7b797f3cb" w:id="7"/>
      <w:proofErr w:type="gramStart"/>
      <w:r>
        <w:t>W</w:t>
      </w:r>
      <w:bookmarkEnd w:id="7"/>
      <w:r>
        <w:t>hereas,</w:t>
      </w:r>
      <w:proofErr w:type="gramEnd"/>
      <w:r>
        <w:t xml:space="preserve"> the Mayflower Compact of 1620 laid the foundation of liberty based on law and order. </w:t>
      </w:r>
      <w:proofErr w:type="gramStart"/>
      <w:r>
        <w:t>The Mayflower</w:t>
      </w:r>
      <w:proofErr w:type="gramEnd"/>
      <w:r>
        <w:t xml:space="preserve"> passengers drew up a form of government that has been designated as the first real constitution of modern times. It was democratic, an acknowledgment of liberty under law and order and </w:t>
      </w:r>
      <w:proofErr w:type="gramStart"/>
      <w:r>
        <w:t>the giving to</w:t>
      </w:r>
      <w:proofErr w:type="gramEnd"/>
      <w:r>
        <w:t xml:space="preserve"> each person the right to participate in the government, and each of its signees promised to be obedient to laws enacted under its authority; and</w:t>
      </w:r>
    </w:p>
    <w:p w:rsidR="001C2C2D" w:rsidP="001C2C2D" w:rsidRDefault="001C2C2D" w14:paraId="071FD3DD" w14:textId="77777777">
      <w:pPr>
        <w:pStyle w:val="scbillwhereasclause"/>
      </w:pPr>
    </w:p>
    <w:p w:rsidR="001C2C2D" w:rsidP="001C2C2D" w:rsidRDefault="001C2C2D" w14:paraId="6B0F8C8A" w14:textId="530AD654">
      <w:pPr>
        <w:pStyle w:val="scbillwhereasclause"/>
      </w:pPr>
      <w:bookmarkStart w:name="wa_eeaa6f40b" w:id="8"/>
      <w:proofErr w:type="gramStart"/>
      <w:r>
        <w:lastRenderedPageBreak/>
        <w:t>W</w:t>
      </w:r>
      <w:bookmarkEnd w:id="8"/>
      <w:r>
        <w:t>hereas,</w:t>
      </w:r>
      <w:proofErr w:type="gramEnd"/>
      <w:r>
        <w:t xml:space="preserve"> the Mayflower Compact reads as follows</w:t>
      </w:r>
      <w:r w:rsidR="00E37234">
        <w:t>:</w:t>
      </w:r>
    </w:p>
    <w:p w:rsidR="001C2C2D" w:rsidP="001C2C2D" w:rsidRDefault="001C2C2D" w14:paraId="4E8F805E" w14:textId="77777777">
      <w:pPr>
        <w:pStyle w:val="scbillwhereasclause"/>
      </w:pPr>
    </w:p>
    <w:p w:rsidR="001C2C2D" w:rsidP="001C2C2D" w:rsidRDefault="001C2C2D" w14:paraId="3A15206B" w14:textId="723C8843">
      <w:pPr>
        <w:pStyle w:val="scbillwhereasclause"/>
      </w:pPr>
      <w:r>
        <w:t xml:space="preserve">“IN THE NAME OF GOD, AMEN. We, whose names are underwritten, the Loyal Subjects of our dread Sovereign Lord King James, by the Grace of God, of Great Britain, France, and Ireland, King, Defender of the Faith, &amp;c. Having undertaken for the Glory of God, and Advancement of the Christian Faith, and the </w:t>
      </w:r>
      <w:proofErr w:type="spellStart"/>
      <w:r>
        <w:t>Honour</w:t>
      </w:r>
      <w:proofErr w:type="spellEnd"/>
      <w:r>
        <w:t xml:space="preserve">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And by Virtue hereof do enact, constitute, and frame, such just and equal Laws, Ordinances, Acts, Constitutions, and Offices, from time to time, as shall be thought most meet and convenient for the general Good of the Colony; unto which we promise all due Submission and Obedience. IN WITNESS whereof we have hereunto subscribed our names at Cape‑Cod the eleventh of November, in the Reign of our Sovereign Lord King James, of England, France, and Ireland, the eighteenth, and of Scotland the fifty‑fourth, Anno Domini; 1620.” Now, therefore,</w:t>
      </w:r>
    </w:p>
    <w:p w:rsidRPr="00DF3B44" w:rsidR="001C2C2D" w:rsidP="006C18F0" w:rsidRDefault="001C2C2D" w14:paraId="7C3D65E4" w14:textId="77777777">
      <w:pPr>
        <w:pStyle w:val="scbillwhereasclause"/>
      </w:pPr>
    </w:p>
    <w:p w:rsidRPr="0094541D" w:rsidR="007E06BB" w:rsidP="0094541D" w:rsidRDefault="002C3463" w14:paraId="7A934B75" w14:textId="6F4B79DE">
      <w:pPr>
        <w:pStyle w:val="scenactingwords"/>
      </w:pPr>
      <w:bookmarkStart w:name="ew_91ca8658b" w:id="9"/>
      <w:r w:rsidRPr="0094541D">
        <w:t>B</w:t>
      </w:r>
      <w:bookmarkEnd w:id="9"/>
      <w:r w:rsidRPr="0094541D">
        <w:t>e it enacted by the General Assembly of the State of South Carolina:</w:t>
      </w:r>
    </w:p>
    <w:p w:rsidR="001F0318" w:rsidP="001F0318" w:rsidRDefault="001F0318" w14:paraId="7D75CDE8" w14:textId="77777777">
      <w:pPr>
        <w:pStyle w:val="scemptyline"/>
      </w:pPr>
    </w:p>
    <w:p w:rsidR="00C6490E" w:rsidP="00C6490E" w:rsidRDefault="001F0318" w14:paraId="085DE8B7" w14:textId="77777777">
      <w:pPr>
        <w:pStyle w:val="scdirectionallanguage"/>
      </w:pPr>
      <w:bookmarkStart w:name="bs_num_1_5a64d7c29" w:id="10"/>
      <w:r>
        <w:t>S</w:t>
      </w:r>
      <w:bookmarkEnd w:id="10"/>
      <w:r>
        <w:t>ECTION 1.</w:t>
      </w:r>
      <w:r>
        <w:tab/>
      </w:r>
      <w:bookmarkStart w:name="dl_e60b06f8c" w:id="11"/>
      <w:r w:rsidR="00C6490E">
        <w:t>C</w:t>
      </w:r>
      <w:bookmarkEnd w:id="11"/>
      <w:r w:rsidR="00C6490E">
        <w:t>hapter 3, Title 53 of the S.C. Code is amended by adding:</w:t>
      </w:r>
    </w:p>
    <w:p w:rsidR="00C6490E" w:rsidP="00C6490E" w:rsidRDefault="00C6490E" w14:paraId="6D9DF9F0" w14:textId="77777777">
      <w:pPr>
        <w:pStyle w:val="scnewcodesection"/>
      </w:pPr>
    </w:p>
    <w:p w:rsidR="001F0318" w:rsidP="00C6490E" w:rsidRDefault="00C6490E" w14:paraId="00FAFDB1" w14:textId="173A6532">
      <w:pPr>
        <w:pStyle w:val="scnewcodesection"/>
      </w:pPr>
      <w:r>
        <w:tab/>
      </w:r>
      <w:bookmarkStart w:name="ns_T53C3N320_6a6e6945a" w:id="12"/>
      <w:r>
        <w:t>S</w:t>
      </w:r>
      <w:bookmarkEnd w:id="12"/>
      <w:r>
        <w:t>ection 53‑3‑320.</w:t>
      </w:r>
      <w:r>
        <w:tab/>
      </w:r>
      <w:r w:rsidR="001C2C2D">
        <w:t>The twenty‑first day of November of each year is designated as “Mayflower Compact Day” in South Carolina.</w:t>
      </w:r>
    </w:p>
    <w:p w:rsidRPr="00DF3B44" w:rsidR="007E06BB" w:rsidP="00787433" w:rsidRDefault="007E06BB" w14:paraId="3D8F1FED" w14:textId="2B6947FA">
      <w:pPr>
        <w:pStyle w:val="scemptyline"/>
      </w:pPr>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908F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AA52A" w14:textId="312171C6" w:rsidR="00F53EC0" w:rsidRPr="00BC78CD" w:rsidRDefault="00F53EC0" w:rsidP="0057453C">
    <w:pPr>
      <w:pStyle w:val="sccoversheetfooter"/>
    </w:pPr>
    <w:r w:rsidRPr="00BC78CD">
      <w:t>[</w:t>
    </w:r>
    <w:sdt>
      <w:sdtPr>
        <w:alias w:val="footer_billnumber"/>
        <w:tag w:val="footer_billnumber"/>
        <w:id w:val="-772316136"/>
        <w:placeholder>
          <w:docPart w:val="DefaultPlaceholder_-1854013440"/>
        </w:placeholder>
        <w:text/>
      </w:sdtPr>
      <w:sdtContent>
        <w:r>
          <w:t>4267</w:t>
        </w:r>
      </w:sdtContent>
    </w:sdt>
    <w:r>
      <w:t>-</w:t>
    </w:r>
    <w:sdt>
      <w:sdtPr>
        <w:id w:val="2047634958"/>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B3D83C7" w:rsidR="00685035" w:rsidRPr="007B4AF7" w:rsidRDefault="00B31B34" w:rsidP="00D14995">
        <w:pPr>
          <w:pStyle w:val="scbillfooter"/>
        </w:pPr>
        <w:sdt>
          <w:sdtPr>
            <w:alias w:val="footer_billname"/>
            <w:tag w:val="footer_billname"/>
            <w:id w:val="457382597"/>
            <w:lock w:val="sdtContentLocked"/>
            <w:placeholder>
              <w:docPart w:val="DA344464AF5A461D908ECE3FE44E1192"/>
            </w:placeholder>
            <w:dataBinding w:prefixMappings="xmlns:ns0='http://schemas.openxmlformats.org/package/2006/metadata/lwb360-metadata' " w:xpath="/ns0:lwb360Metadata[1]/ns0:T_BILL_T_BILLNAME[1]" w:storeItemID="{A70AC2F9-CF59-46A9-A8A7-29CBD0ED4110}"/>
            <w:text/>
          </w:sdtPr>
          <w:sdtEndPr/>
          <w:sdtContent>
            <w:r w:rsidR="003D1429">
              <w:t>[4267]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A344464AF5A461D908ECE3FE44E1192"/>
            </w:placeholder>
            <w:dataBinding w:prefixMappings="xmlns:ns0='http://schemas.openxmlformats.org/package/2006/metadata/lwb360-metadata' " w:xpath="/ns0:lwb360Metadata[1]/ns0:T_BILL_T_FILENAME[1]" w:storeItemID="{A70AC2F9-CF59-46A9-A8A7-29CBD0ED4110}"/>
            <w:text/>
          </w:sdtPr>
          <w:sdtEndPr/>
          <w:sdtContent>
            <w:r w:rsidR="003D142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16E"/>
    <w:rsid w:val="00011182"/>
    <w:rsid w:val="00012912"/>
    <w:rsid w:val="00013149"/>
    <w:rsid w:val="00017FB0"/>
    <w:rsid w:val="00020B5D"/>
    <w:rsid w:val="00026421"/>
    <w:rsid w:val="00030409"/>
    <w:rsid w:val="000319B7"/>
    <w:rsid w:val="00033FCA"/>
    <w:rsid w:val="00037F04"/>
    <w:rsid w:val="000400E2"/>
    <w:rsid w:val="000404BF"/>
    <w:rsid w:val="00044B84"/>
    <w:rsid w:val="000479D0"/>
    <w:rsid w:val="0006464F"/>
    <w:rsid w:val="00066B54"/>
    <w:rsid w:val="00072FCD"/>
    <w:rsid w:val="00074A4F"/>
    <w:rsid w:val="00074AE4"/>
    <w:rsid w:val="00077B65"/>
    <w:rsid w:val="000979D5"/>
    <w:rsid w:val="000A3C25"/>
    <w:rsid w:val="000B3EA5"/>
    <w:rsid w:val="000B4C02"/>
    <w:rsid w:val="000B5B4A"/>
    <w:rsid w:val="000B7FE1"/>
    <w:rsid w:val="000C3E88"/>
    <w:rsid w:val="000C46B9"/>
    <w:rsid w:val="000C58E4"/>
    <w:rsid w:val="000C6F9A"/>
    <w:rsid w:val="000D2F44"/>
    <w:rsid w:val="000D33E4"/>
    <w:rsid w:val="000D4545"/>
    <w:rsid w:val="000E578A"/>
    <w:rsid w:val="000F2250"/>
    <w:rsid w:val="0010329A"/>
    <w:rsid w:val="00105756"/>
    <w:rsid w:val="001164F9"/>
    <w:rsid w:val="0011719C"/>
    <w:rsid w:val="00140049"/>
    <w:rsid w:val="00171601"/>
    <w:rsid w:val="001730EB"/>
    <w:rsid w:val="00173276"/>
    <w:rsid w:val="00176122"/>
    <w:rsid w:val="00177349"/>
    <w:rsid w:val="0019025B"/>
    <w:rsid w:val="00192AF7"/>
    <w:rsid w:val="00197366"/>
    <w:rsid w:val="001A136C"/>
    <w:rsid w:val="001A3CAD"/>
    <w:rsid w:val="001B6DA2"/>
    <w:rsid w:val="001C25EC"/>
    <w:rsid w:val="001C2C2D"/>
    <w:rsid w:val="001C5FB7"/>
    <w:rsid w:val="001F0318"/>
    <w:rsid w:val="001F2A41"/>
    <w:rsid w:val="001F313F"/>
    <w:rsid w:val="001F331D"/>
    <w:rsid w:val="001F394C"/>
    <w:rsid w:val="001F568B"/>
    <w:rsid w:val="002038AA"/>
    <w:rsid w:val="002114C8"/>
    <w:rsid w:val="0021166F"/>
    <w:rsid w:val="002162DF"/>
    <w:rsid w:val="00222DAC"/>
    <w:rsid w:val="00230038"/>
    <w:rsid w:val="00233975"/>
    <w:rsid w:val="00236047"/>
    <w:rsid w:val="00236D73"/>
    <w:rsid w:val="00245597"/>
    <w:rsid w:val="00246535"/>
    <w:rsid w:val="00257F60"/>
    <w:rsid w:val="002625EA"/>
    <w:rsid w:val="00262AC5"/>
    <w:rsid w:val="00264AE9"/>
    <w:rsid w:val="00275AE6"/>
    <w:rsid w:val="00281FA4"/>
    <w:rsid w:val="002836D8"/>
    <w:rsid w:val="00284DEA"/>
    <w:rsid w:val="00294CD8"/>
    <w:rsid w:val="002A7989"/>
    <w:rsid w:val="002B02F3"/>
    <w:rsid w:val="002C3463"/>
    <w:rsid w:val="002C6CE5"/>
    <w:rsid w:val="002D266D"/>
    <w:rsid w:val="002D5B3D"/>
    <w:rsid w:val="002D7447"/>
    <w:rsid w:val="002E1B29"/>
    <w:rsid w:val="002E315A"/>
    <w:rsid w:val="002E4F8C"/>
    <w:rsid w:val="002F560C"/>
    <w:rsid w:val="002F5847"/>
    <w:rsid w:val="0030425A"/>
    <w:rsid w:val="00305CC2"/>
    <w:rsid w:val="003257FC"/>
    <w:rsid w:val="0033204C"/>
    <w:rsid w:val="003421F1"/>
    <w:rsid w:val="0034279C"/>
    <w:rsid w:val="00354F64"/>
    <w:rsid w:val="003559A1"/>
    <w:rsid w:val="00361563"/>
    <w:rsid w:val="00365633"/>
    <w:rsid w:val="00371D36"/>
    <w:rsid w:val="00372C1A"/>
    <w:rsid w:val="00373E17"/>
    <w:rsid w:val="003775E6"/>
    <w:rsid w:val="00381998"/>
    <w:rsid w:val="00382288"/>
    <w:rsid w:val="00393E18"/>
    <w:rsid w:val="003A5F1C"/>
    <w:rsid w:val="003B51BD"/>
    <w:rsid w:val="003B5638"/>
    <w:rsid w:val="003C3E2E"/>
    <w:rsid w:val="003C4A19"/>
    <w:rsid w:val="003D1429"/>
    <w:rsid w:val="003D4A3C"/>
    <w:rsid w:val="003D55B2"/>
    <w:rsid w:val="003E0033"/>
    <w:rsid w:val="003E5452"/>
    <w:rsid w:val="003E7165"/>
    <w:rsid w:val="003E7FF6"/>
    <w:rsid w:val="003F7EF3"/>
    <w:rsid w:val="00400803"/>
    <w:rsid w:val="004046B5"/>
    <w:rsid w:val="00406F27"/>
    <w:rsid w:val="004141B8"/>
    <w:rsid w:val="004203B9"/>
    <w:rsid w:val="00432135"/>
    <w:rsid w:val="00446987"/>
    <w:rsid w:val="00446D28"/>
    <w:rsid w:val="00466057"/>
    <w:rsid w:val="00466CD0"/>
    <w:rsid w:val="00473583"/>
    <w:rsid w:val="00477F32"/>
    <w:rsid w:val="00481850"/>
    <w:rsid w:val="004851A0"/>
    <w:rsid w:val="004859B3"/>
    <w:rsid w:val="0048627F"/>
    <w:rsid w:val="004932AB"/>
    <w:rsid w:val="00494BEF"/>
    <w:rsid w:val="004A5512"/>
    <w:rsid w:val="004A6BE5"/>
    <w:rsid w:val="004B0C18"/>
    <w:rsid w:val="004C094C"/>
    <w:rsid w:val="004C1A04"/>
    <w:rsid w:val="004C20BC"/>
    <w:rsid w:val="004C5C9A"/>
    <w:rsid w:val="004D1442"/>
    <w:rsid w:val="004D3DCB"/>
    <w:rsid w:val="004D6334"/>
    <w:rsid w:val="004E1946"/>
    <w:rsid w:val="004E66E9"/>
    <w:rsid w:val="004E7DDE"/>
    <w:rsid w:val="004F0090"/>
    <w:rsid w:val="004F172C"/>
    <w:rsid w:val="004F3CEB"/>
    <w:rsid w:val="005002ED"/>
    <w:rsid w:val="00500DBC"/>
    <w:rsid w:val="005102BE"/>
    <w:rsid w:val="005103E5"/>
    <w:rsid w:val="00523F7F"/>
    <w:rsid w:val="00524D54"/>
    <w:rsid w:val="00531A51"/>
    <w:rsid w:val="0054531B"/>
    <w:rsid w:val="00546C24"/>
    <w:rsid w:val="005476FF"/>
    <w:rsid w:val="005516F6"/>
    <w:rsid w:val="00552842"/>
    <w:rsid w:val="00554E89"/>
    <w:rsid w:val="005556EC"/>
    <w:rsid w:val="00564B58"/>
    <w:rsid w:val="00572281"/>
    <w:rsid w:val="00574A92"/>
    <w:rsid w:val="005801DD"/>
    <w:rsid w:val="00592A40"/>
    <w:rsid w:val="005A28BC"/>
    <w:rsid w:val="005A4403"/>
    <w:rsid w:val="005A5377"/>
    <w:rsid w:val="005B0D76"/>
    <w:rsid w:val="005B7817"/>
    <w:rsid w:val="005C06C8"/>
    <w:rsid w:val="005C23D7"/>
    <w:rsid w:val="005C40EB"/>
    <w:rsid w:val="005C6047"/>
    <w:rsid w:val="005D02B4"/>
    <w:rsid w:val="005D3013"/>
    <w:rsid w:val="005E1E50"/>
    <w:rsid w:val="005E2B9C"/>
    <w:rsid w:val="005E3332"/>
    <w:rsid w:val="005F76B0"/>
    <w:rsid w:val="006017C8"/>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ACF"/>
    <w:rsid w:val="00690DBA"/>
    <w:rsid w:val="006964F9"/>
    <w:rsid w:val="006A395F"/>
    <w:rsid w:val="006A65E2"/>
    <w:rsid w:val="006B05D5"/>
    <w:rsid w:val="006B37BD"/>
    <w:rsid w:val="006C092D"/>
    <w:rsid w:val="006C099D"/>
    <w:rsid w:val="006C18F0"/>
    <w:rsid w:val="006C7E01"/>
    <w:rsid w:val="006D64A5"/>
    <w:rsid w:val="006E0935"/>
    <w:rsid w:val="006E353F"/>
    <w:rsid w:val="006E35AB"/>
    <w:rsid w:val="00711AA9"/>
    <w:rsid w:val="007131F4"/>
    <w:rsid w:val="00722155"/>
    <w:rsid w:val="007249BF"/>
    <w:rsid w:val="007365B0"/>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C6F8D"/>
    <w:rsid w:val="008D46EC"/>
    <w:rsid w:val="008E0E25"/>
    <w:rsid w:val="008E1B1C"/>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57A14"/>
    <w:rsid w:val="00960D0F"/>
    <w:rsid w:val="00967FD6"/>
    <w:rsid w:val="00970945"/>
    <w:rsid w:val="00982D80"/>
    <w:rsid w:val="0098366F"/>
    <w:rsid w:val="00983A03"/>
    <w:rsid w:val="00986063"/>
    <w:rsid w:val="00991F67"/>
    <w:rsid w:val="00992876"/>
    <w:rsid w:val="009A0DCE"/>
    <w:rsid w:val="009A22CD"/>
    <w:rsid w:val="009A3E4B"/>
    <w:rsid w:val="009B35FD"/>
    <w:rsid w:val="009B6815"/>
    <w:rsid w:val="009D0F1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4CB8"/>
    <w:rsid w:val="00A73EFA"/>
    <w:rsid w:val="00A77A3B"/>
    <w:rsid w:val="00A92F6F"/>
    <w:rsid w:val="00A93F71"/>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0D09"/>
    <w:rsid w:val="00B2772E"/>
    <w:rsid w:val="00B31B34"/>
    <w:rsid w:val="00B32B4D"/>
    <w:rsid w:val="00B4137E"/>
    <w:rsid w:val="00B54DF7"/>
    <w:rsid w:val="00B56223"/>
    <w:rsid w:val="00B56E79"/>
    <w:rsid w:val="00B57AA7"/>
    <w:rsid w:val="00B6364A"/>
    <w:rsid w:val="00B637AA"/>
    <w:rsid w:val="00B63BE2"/>
    <w:rsid w:val="00B67428"/>
    <w:rsid w:val="00B7592C"/>
    <w:rsid w:val="00B809D3"/>
    <w:rsid w:val="00B84B66"/>
    <w:rsid w:val="00B85475"/>
    <w:rsid w:val="00B9090A"/>
    <w:rsid w:val="00B92196"/>
    <w:rsid w:val="00B9228D"/>
    <w:rsid w:val="00B929EC"/>
    <w:rsid w:val="00BA54F6"/>
    <w:rsid w:val="00BA67B4"/>
    <w:rsid w:val="00BB0725"/>
    <w:rsid w:val="00BB4342"/>
    <w:rsid w:val="00BC408A"/>
    <w:rsid w:val="00BC5023"/>
    <w:rsid w:val="00BC556C"/>
    <w:rsid w:val="00BD42DA"/>
    <w:rsid w:val="00BD4684"/>
    <w:rsid w:val="00BE08A7"/>
    <w:rsid w:val="00BE4391"/>
    <w:rsid w:val="00BF3E48"/>
    <w:rsid w:val="00C15F1B"/>
    <w:rsid w:val="00C16288"/>
    <w:rsid w:val="00C17D1D"/>
    <w:rsid w:val="00C23278"/>
    <w:rsid w:val="00C37AA9"/>
    <w:rsid w:val="00C45923"/>
    <w:rsid w:val="00C53D97"/>
    <w:rsid w:val="00C543E7"/>
    <w:rsid w:val="00C6490E"/>
    <w:rsid w:val="00C70225"/>
    <w:rsid w:val="00C72198"/>
    <w:rsid w:val="00C73C7D"/>
    <w:rsid w:val="00C75005"/>
    <w:rsid w:val="00C970DF"/>
    <w:rsid w:val="00CA7E71"/>
    <w:rsid w:val="00CB2673"/>
    <w:rsid w:val="00CB3139"/>
    <w:rsid w:val="00CB701D"/>
    <w:rsid w:val="00CC3F0E"/>
    <w:rsid w:val="00CD08C9"/>
    <w:rsid w:val="00CD1BEB"/>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67F2E"/>
    <w:rsid w:val="00D7213B"/>
    <w:rsid w:val="00D772FB"/>
    <w:rsid w:val="00DA1AA0"/>
    <w:rsid w:val="00DA512B"/>
    <w:rsid w:val="00DC44A8"/>
    <w:rsid w:val="00DE0189"/>
    <w:rsid w:val="00DE4BEE"/>
    <w:rsid w:val="00DE5B3D"/>
    <w:rsid w:val="00DE7112"/>
    <w:rsid w:val="00DF19BE"/>
    <w:rsid w:val="00DF3B44"/>
    <w:rsid w:val="00DF4E72"/>
    <w:rsid w:val="00DF5B55"/>
    <w:rsid w:val="00E1372E"/>
    <w:rsid w:val="00E139F9"/>
    <w:rsid w:val="00E15494"/>
    <w:rsid w:val="00E21D30"/>
    <w:rsid w:val="00E23A46"/>
    <w:rsid w:val="00E24D9A"/>
    <w:rsid w:val="00E27805"/>
    <w:rsid w:val="00E27A11"/>
    <w:rsid w:val="00E30497"/>
    <w:rsid w:val="00E358A2"/>
    <w:rsid w:val="00E35C9A"/>
    <w:rsid w:val="00E37234"/>
    <w:rsid w:val="00E3771B"/>
    <w:rsid w:val="00E40979"/>
    <w:rsid w:val="00E43F26"/>
    <w:rsid w:val="00E45EEC"/>
    <w:rsid w:val="00E52A36"/>
    <w:rsid w:val="00E55893"/>
    <w:rsid w:val="00E6378B"/>
    <w:rsid w:val="00E63EC3"/>
    <w:rsid w:val="00E653DA"/>
    <w:rsid w:val="00E65958"/>
    <w:rsid w:val="00E67AE3"/>
    <w:rsid w:val="00E80A44"/>
    <w:rsid w:val="00E84FE5"/>
    <w:rsid w:val="00E879A5"/>
    <w:rsid w:val="00E879FC"/>
    <w:rsid w:val="00EA23C5"/>
    <w:rsid w:val="00EA2574"/>
    <w:rsid w:val="00EA2F1F"/>
    <w:rsid w:val="00EA3F2E"/>
    <w:rsid w:val="00EA57EC"/>
    <w:rsid w:val="00EA6208"/>
    <w:rsid w:val="00EB120E"/>
    <w:rsid w:val="00EB34C8"/>
    <w:rsid w:val="00EB46E2"/>
    <w:rsid w:val="00EC0045"/>
    <w:rsid w:val="00ED2986"/>
    <w:rsid w:val="00ED452E"/>
    <w:rsid w:val="00ED662D"/>
    <w:rsid w:val="00EE3CDA"/>
    <w:rsid w:val="00EF35DB"/>
    <w:rsid w:val="00EF37A8"/>
    <w:rsid w:val="00EF531F"/>
    <w:rsid w:val="00EF6B55"/>
    <w:rsid w:val="00F05FE8"/>
    <w:rsid w:val="00F06D86"/>
    <w:rsid w:val="00F13D87"/>
    <w:rsid w:val="00F149E5"/>
    <w:rsid w:val="00F15E33"/>
    <w:rsid w:val="00F17AEF"/>
    <w:rsid w:val="00F17DA2"/>
    <w:rsid w:val="00F22EC0"/>
    <w:rsid w:val="00F25C47"/>
    <w:rsid w:val="00F27D7B"/>
    <w:rsid w:val="00F31D34"/>
    <w:rsid w:val="00F342A1"/>
    <w:rsid w:val="00F34EEE"/>
    <w:rsid w:val="00F36FBA"/>
    <w:rsid w:val="00F37AD3"/>
    <w:rsid w:val="00F44D36"/>
    <w:rsid w:val="00F46262"/>
    <w:rsid w:val="00F4795D"/>
    <w:rsid w:val="00F50A61"/>
    <w:rsid w:val="00F525CD"/>
    <w:rsid w:val="00F5286C"/>
    <w:rsid w:val="00F52E12"/>
    <w:rsid w:val="00F53EC0"/>
    <w:rsid w:val="00F638CA"/>
    <w:rsid w:val="00F657C5"/>
    <w:rsid w:val="00F672C8"/>
    <w:rsid w:val="00F719B1"/>
    <w:rsid w:val="00F900B4"/>
    <w:rsid w:val="00F908F6"/>
    <w:rsid w:val="00F96BCC"/>
    <w:rsid w:val="00FA0F2E"/>
    <w:rsid w:val="00FA4DB1"/>
    <w:rsid w:val="00FB3F2A"/>
    <w:rsid w:val="00FC3593"/>
    <w:rsid w:val="00FD117D"/>
    <w:rsid w:val="00FD1331"/>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AE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74AE4"/>
    <w:rPr>
      <w:rFonts w:ascii="Times New Roman" w:hAnsi="Times New Roman"/>
      <w:b w:val="0"/>
      <w:i w:val="0"/>
      <w:sz w:val="22"/>
    </w:rPr>
  </w:style>
  <w:style w:type="paragraph" w:styleId="NoSpacing">
    <w:name w:val="No Spacing"/>
    <w:uiPriority w:val="1"/>
    <w:qFormat/>
    <w:rsid w:val="00074AE4"/>
    <w:pPr>
      <w:spacing w:after="0" w:line="240" w:lineRule="auto"/>
    </w:pPr>
  </w:style>
  <w:style w:type="paragraph" w:customStyle="1" w:styleId="scemptylineheader">
    <w:name w:val="sc_emptyline_header"/>
    <w:qFormat/>
    <w:rsid w:val="00074AE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74AE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4AE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74AE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74A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74AE4"/>
    <w:rPr>
      <w:color w:val="808080"/>
    </w:rPr>
  </w:style>
  <w:style w:type="paragraph" w:customStyle="1" w:styleId="scdirectionallanguage">
    <w:name w:val="sc_directional_language"/>
    <w:qFormat/>
    <w:rsid w:val="00074AE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74AE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E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74AE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74AE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74A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74AE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74AE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74A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74AE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74AE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74AE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74AE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74AE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74AE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74AE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74AE4"/>
    <w:rPr>
      <w:rFonts w:ascii="Times New Roman" w:hAnsi="Times New Roman"/>
      <w:color w:val="auto"/>
      <w:sz w:val="22"/>
    </w:rPr>
  </w:style>
  <w:style w:type="paragraph" w:customStyle="1" w:styleId="scclippagebillheader">
    <w:name w:val="sc_clip_page_bill_header"/>
    <w:qFormat/>
    <w:rsid w:val="00074AE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74AE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74AE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74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4AE4"/>
    <w:rPr>
      <w:lang w:val="en-US"/>
    </w:rPr>
  </w:style>
  <w:style w:type="paragraph" w:styleId="Footer">
    <w:name w:val="footer"/>
    <w:basedOn w:val="Normal"/>
    <w:link w:val="FooterChar"/>
    <w:uiPriority w:val="99"/>
    <w:unhideWhenUsed/>
    <w:rsid w:val="00074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4AE4"/>
    <w:rPr>
      <w:lang w:val="en-US"/>
    </w:rPr>
  </w:style>
  <w:style w:type="paragraph" w:styleId="ListParagraph">
    <w:name w:val="List Paragraph"/>
    <w:basedOn w:val="Normal"/>
    <w:uiPriority w:val="34"/>
    <w:qFormat/>
    <w:rsid w:val="00074AE4"/>
    <w:pPr>
      <w:ind w:left="720"/>
      <w:contextualSpacing/>
    </w:pPr>
  </w:style>
  <w:style w:type="paragraph" w:customStyle="1" w:styleId="scbillfooter">
    <w:name w:val="sc_bill_footer"/>
    <w:qFormat/>
    <w:rsid w:val="00074AE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74A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74AE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74AE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74A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74AE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74A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74AE4"/>
    <w:pPr>
      <w:widowControl w:val="0"/>
      <w:suppressAutoHyphens/>
      <w:spacing w:after="0" w:line="360" w:lineRule="auto"/>
    </w:pPr>
    <w:rPr>
      <w:rFonts w:ascii="Times New Roman" w:hAnsi="Times New Roman"/>
      <w:lang w:val="en-US"/>
    </w:rPr>
  </w:style>
  <w:style w:type="paragraph" w:customStyle="1" w:styleId="sctableln">
    <w:name w:val="sc_table_ln"/>
    <w:qFormat/>
    <w:rsid w:val="00074AE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74AE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74AE4"/>
    <w:rPr>
      <w:strike/>
      <w:dstrike w:val="0"/>
    </w:rPr>
  </w:style>
  <w:style w:type="character" w:customStyle="1" w:styleId="scinsert">
    <w:name w:val="sc_insert"/>
    <w:uiPriority w:val="1"/>
    <w:qFormat/>
    <w:rsid w:val="00074AE4"/>
    <w:rPr>
      <w:caps w:val="0"/>
      <w:smallCaps w:val="0"/>
      <w:strike w:val="0"/>
      <w:dstrike w:val="0"/>
      <w:vanish w:val="0"/>
      <w:u w:val="single"/>
      <w:vertAlign w:val="baseline"/>
    </w:rPr>
  </w:style>
  <w:style w:type="character" w:customStyle="1" w:styleId="scinsertred">
    <w:name w:val="sc_insert_red"/>
    <w:uiPriority w:val="1"/>
    <w:qFormat/>
    <w:rsid w:val="00074AE4"/>
    <w:rPr>
      <w:caps w:val="0"/>
      <w:smallCaps w:val="0"/>
      <w:strike w:val="0"/>
      <w:dstrike w:val="0"/>
      <w:vanish w:val="0"/>
      <w:color w:val="FF0000"/>
      <w:u w:val="single"/>
      <w:vertAlign w:val="baseline"/>
    </w:rPr>
  </w:style>
  <w:style w:type="character" w:customStyle="1" w:styleId="scinsertblue">
    <w:name w:val="sc_insert_blue"/>
    <w:uiPriority w:val="1"/>
    <w:qFormat/>
    <w:rsid w:val="00074AE4"/>
    <w:rPr>
      <w:caps w:val="0"/>
      <w:smallCaps w:val="0"/>
      <w:strike w:val="0"/>
      <w:dstrike w:val="0"/>
      <w:vanish w:val="0"/>
      <w:color w:val="0070C0"/>
      <w:u w:val="single"/>
      <w:vertAlign w:val="baseline"/>
    </w:rPr>
  </w:style>
  <w:style w:type="character" w:customStyle="1" w:styleId="scstrikered">
    <w:name w:val="sc_strike_red"/>
    <w:uiPriority w:val="1"/>
    <w:qFormat/>
    <w:rsid w:val="00074AE4"/>
    <w:rPr>
      <w:strike/>
      <w:dstrike w:val="0"/>
      <w:color w:val="FF0000"/>
    </w:rPr>
  </w:style>
  <w:style w:type="character" w:customStyle="1" w:styleId="scstrikeblue">
    <w:name w:val="sc_strike_blue"/>
    <w:uiPriority w:val="1"/>
    <w:qFormat/>
    <w:rsid w:val="00074AE4"/>
    <w:rPr>
      <w:strike/>
      <w:dstrike w:val="0"/>
      <w:color w:val="0070C0"/>
    </w:rPr>
  </w:style>
  <w:style w:type="character" w:customStyle="1" w:styleId="scinsertbluenounderline">
    <w:name w:val="sc_insert_blue_no_underline"/>
    <w:uiPriority w:val="1"/>
    <w:qFormat/>
    <w:rsid w:val="00074AE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74AE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74AE4"/>
    <w:rPr>
      <w:strike/>
      <w:dstrike w:val="0"/>
      <w:color w:val="0070C0"/>
      <w:lang w:val="en-US"/>
    </w:rPr>
  </w:style>
  <w:style w:type="character" w:customStyle="1" w:styleId="scstrikerednoncodified">
    <w:name w:val="sc_strike_red_non_codified"/>
    <w:uiPriority w:val="1"/>
    <w:qFormat/>
    <w:rsid w:val="00074AE4"/>
    <w:rPr>
      <w:strike/>
      <w:dstrike w:val="0"/>
      <w:color w:val="FF0000"/>
    </w:rPr>
  </w:style>
  <w:style w:type="paragraph" w:customStyle="1" w:styleId="scbillsiglines">
    <w:name w:val="sc_bill_sig_lines"/>
    <w:qFormat/>
    <w:rsid w:val="00074AE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74AE4"/>
    <w:rPr>
      <w:bdr w:val="none" w:sz="0" w:space="0" w:color="auto"/>
      <w:shd w:val="clear" w:color="auto" w:fill="FEC6C6"/>
    </w:rPr>
  </w:style>
  <w:style w:type="character" w:customStyle="1" w:styleId="screstoreblue">
    <w:name w:val="sc_restore_blue"/>
    <w:uiPriority w:val="1"/>
    <w:qFormat/>
    <w:rsid w:val="00074AE4"/>
    <w:rPr>
      <w:color w:val="4472C4" w:themeColor="accent1"/>
      <w:bdr w:val="none" w:sz="0" w:space="0" w:color="auto"/>
      <w:shd w:val="clear" w:color="auto" w:fill="auto"/>
    </w:rPr>
  </w:style>
  <w:style w:type="character" w:customStyle="1" w:styleId="screstorered">
    <w:name w:val="sc_restore_red"/>
    <w:uiPriority w:val="1"/>
    <w:qFormat/>
    <w:rsid w:val="00074AE4"/>
    <w:rPr>
      <w:color w:val="FF0000"/>
      <w:bdr w:val="none" w:sz="0" w:space="0" w:color="auto"/>
      <w:shd w:val="clear" w:color="auto" w:fill="auto"/>
    </w:rPr>
  </w:style>
  <w:style w:type="character" w:customStyle="1" w:styleId="scstrikenewblue">
    <w:name w:val="sc_strike_new_blue"/>
    <w:uiPriority w:val="1"/>
    <w:qFormat/>
    <w:rsid w:val="00074AE4"/>
    <w:rPr>
      <w:strike w:val="0"/>
      <w:dstrike/>
      <w:color w:val="0070C0"/>
      <w:u w:val="none"/>
    </w:rPr>
  </w:style>
  <w:style w:type="character" w:customStyle="1" w:styleId="scstrikenewred">
    <w:name w:val="sc_strike_new_red"/>
    <w:uiPriority w:val="1"/>
    <w:qFormat/>
    <w:rsid w:val="00074AE4"/>
    <w:rPr>
      <w:strike w:val="0"/>
      <w:dstrike/>
      <w:color w:val="FF0000"/>
      <w:u w:val="none"/>
    </w:rPr>
  </w:style>
  <w:style w:type="character" w:customStyle="1" w:styleId="scamendsenate">
    <w:name w:val="sc_amend_senate"/>
    <w:uiPriority w:val="1"/>
    <w:qFormat/>
    <w:rsid w:val="00074AE4"/>
    <w:rPr>
      <w:bdr w:val="none" w:sz="0" w:space="0" w:color="auto"/>
      <w:shd w:val="clear" w:color="auto" w:fill="FFF2CC" w:themeFill="accent4" w:themeFillTint="33"/>
    </w:rPr>
  </w:style>
  <w:style w:type="character" w:customStyle="1" w:styleId="scamendhouse">
    <w:name w:val="sc_amend_house"/>
    <w:uiPriority w:val="1"/>
    <w:qFormat/>
    <w:rsid w:val="00074AE4"/>
    <w:rPr>
      <w:bdr w:val="none" w:sz="0" w:space="0" w:color="auto"/>
      <w:shd w:val="clear" w:color="auto" w:fill="E2EFD9" w:themeFill="accent6" w:themeFillTint="33"/>
    </w:rPr>
  </w:style>
  <w:style w:type="paragraph" w:customStyle="1" w:styleId="sccoversheetfooter">
    <w:name w:val="sc_coversheet_footer"/>
    <w:qFormat/>
    <w:rsid w:val="00F53EC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53EC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53EC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53EC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53EC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53EC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53EC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53EC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53EC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53EC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53EC0"/>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67&amp;session=126&amp;summary=B" TargetMode="External" Id="R28c865ca503d4161" /><Relationship Type="http://schemas.openxmlformats.org/officeDocument/2006/relationships/hyperlink" Target="https://www.scstatehouse.gov/sess126_2025-2026/prever/4267_20250327.docx" TargetMode="External" Id="Ra209b7196a634c97" /><Relationship Type="http://schemas.openxmlformats.org/officeDocument/2006/relationships/hyperlink" Target="https://www.scstatehouse.gov/sess126_2025-2026/prever/4267_20250424.docx" TargetMode="External" Id="Rf74e17b661e34397" /><Relationship Type="http://schemas.openxmlformats.org/officeDocument/2006/relationships/hyperlink" Target="h:\hj\20250327.docx" TargetMode="External" Id="R9d8b58f512d0484b" /><Relationship Type="http://schemas.openxmlformats.org/officeDocument/2006/relationships/hyperlink" Target="h:\hj\20250327.docx" TargetMode="External" Id="Rc93fbec7ea5a4452" /><Relationship Type="http://schemas.openxmlformats.org/officeDocument/2006/relationships/hyperlink" Target="h:\hj\20250424.docx" TargetMode="External" Id="Rd4c795f9810848f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73974483781D417F8D8A6734261A632F"/>
        <w:category>
          <w:name w:val="General"/>
          <w:gallery w:val="placeholder"/>
        </w:category>
        <w:types>
          <w:type w:val="bbPlcHdr"/>
        </w:types>
        <w:behaviors>
          <w:behavior w:val="content"/>
        </w:behaviors>
        <w:guid w:val="{48A587A1-B7C6-4C91-89B6-52D86536ABA4}"/>
      </w:docPartPr>
      <w:docPartBody>
        <w:p w:rsidR="00E51DF4" w:rsidRDefault="00E51DF4" w:rsidP="00E51DF4">
          <w:pPr>
            <w:pStyle w:val="73974483781D417F8D8A6734261A632F"/>
          </w:pPr>
          <w:r w:rsidRPr="007B495D">
            <w:rPr>
              <w:rStyle w:val="PlaceholderText"/>
            </w:rPr>
            <w:t>Click or tap here to enter text.</w:t>
          </w:r>
        </w:p>
      </w:docPartBody>
    </w:docPart>
    <w:docPart>
      <w:docPartPr>
        <w:name w:val="DA344464AF5A461D908ECE3FE44E1192"/>
        <w:category>
          <w:name w:val="General"/>
          <w:gallery w:val="placeholder"/>
        </w:category>
        <w:types>
          <w:type w:val="bbPlcHdr"/>
        </w:types>
        <w:behaviors>
          <w:behavior w:val="content"/>
        </w:behaviors>
        <w:guid w:val="{2E8469DD-F77C-48D6-B287-227BB1362253}"/>
      </w:docPartPr>
      <w:docPartBody>
        <w:p w:rsidR="00E51DF4" w:rsidRDefault="00E51DF4" w:rsidP="00E51DF4">
          <w:pPr>
            <w:pStyle w:val="DA344464AF5A461D908ECE3FE44E119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6CE5"/>
    <w:rsid w:val="002D4365"/>
    <w:rsid w:val="003E4FBC"/>
    <w:rsid w:val="003F4940"/>
    <w:rsid w:val="003F7EF3"/>
    <w:rsid w:val="004E2BB5"/>
    <w:rsid w:val="005103E5"/>
    <w:rsid w:val="00580C56"/>
    <w:rsid w:val="005A4403"/>
    <w:rsid w:val="005B0D76"/>
    <w:rsid w:val="005C6047"/>
    <w:rsid w:val="00690ACF"/>
    <w:rsid w:val="006B363F"/>
    <w:rsid w:val="007070D2"/>
    <w:rsid w:val="007131F4"/>
    <w:rsid w:val="00776F2C"/>
    <w:rsid w:val="008F7723"/>
    <w:rsid w:val="009031EF"/>
    <w:rsid w:val="00912A5F"/>
    <w:rsid w:val="00940EED"/>
    <w:rsid w:val="00985255"/>
    <w:rsid w:val="009C3651"/>
    <w:rsid w:val="00A51DBA"/>
    <w:rsid w:val="00B20DA6"/>
    <w:rsid w:val="00B457AF"/>
    <w:rsid w:val="00C818FB"/>
    <w:rsid w:val="00CC0451"/>
    <w:rsid w:val="00D6665C"/>
    <w:rsid w:val="00D900BD"/>
    <w:rsid w:val="00DF4E72"/>
    <w:rsid w:val="00E51DF4"/>
    <w:rsid w:val="00E67AE3"/>
    <w:rsid w:val="00E76813"/>
    <w:rsid w:val="00EA23C5"/>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1DF4"/>
    <w:rPr>
      <w:color w:val="808080"/>
    </w:rPr>
  </w:style>
  <w:style w:type="paragraph" w:customStyle="1" w:styleId="73974483781D417F8D8A6734261A632F">
    <w:name w:val="73974483781D417F8D8A6734261A632F"/>
    <w:rsid w:val="00E51DF4"/>
    <w:pPr>
      <w:spacing w:line="278" w:lineRule="auto"/>
    </w:pPr>
    <w:rPr>
      <w:kern w:val="2"/>
      <w:sz w:val="24"/>
      <w:szCs w:val="24"/>
      <w14:ligatures w14:val="standardContextual"/>
    </w:rPr>
  </w:style>
  <w:style w:type="paragraph" w:customStyle="1" w:styleId="6107D6CE92A846BDB0E744D3333F84C6">
    <w:name w:val="6107D6CE92A846BDB0E744D3333F84C6"/>
    <w:rsid w:val="00E51DF4"/>
    <w:pPr>
      <w:spacing w:line="278" w:lineRule="auto"/>
    </w:pPr>
    <w:rPr>
      <w:kern w:val="2"/>
      <w:sz w:val="24"/>
      <w:szCs w:val="24"/>
      <w14:ligatures w14:val="standardContextual"/>
    </w:rPr>
  </w:style>
  <w:style w:type="paragraph" w:customStyle="1" w:styleId="116B671539F7451889FE74D227993EA3">
    <w:name w:val="116B671539F7451889FE74D227993EA3"/>
    <w:rsid w:val="00E51DF4"/>
    <w:pPr>
      <w:spacing w:line="278" w:lineRule="auto"/>
    </w:pPr>
    <w:rPr>
      <w:kern w:val="2"/>
      <w:sz w:val="24"/>
      <w:szCs w:val="24"/>
      <w14:ligatures w14:val="standardContextual"/>
    </w:rPr>
  </w:style>
  <w:style w:type="paragraph" w:customStyle="1" w:styleId="454C9A2050DC4E64AA6911337AF36806">
    <w:name w:val="454C9A2050DC4E64AA6911337AF36806"/>
    <w:rsid w:val="00E51DF4"/>
    <w:pPr>
      <w:spacing w:line="278" w:lineRule="auto"/>
    </w:pPr>
    <w:rPr>
      <w:kern w:val="2"/>
      <w:sz w:val="24"/>
      <w:szCs w:val="24"/>
      <w14:ligatures w14:val="standardContextual"/>
    </w:rPr>
  </w:style>
  <w:style w:type="paragraph" w:customStyle="1" w:styleId="431820D9CA004DFBBA49044410A70197">
    <w:name w:val="431820D9CA004DFBBA49044410A70197"/>
    <w:rsid w:val="00E51DF4"/>
    <w:pPr>
      <w:spacing w:line="278" w:lineRule="auto"/>
    </w:pPr>
    <w:rPr>
      <w:kern w:val="2"/>
      <w:sz w:val="24"/>
      <w:szCs w:val="24"/>
      <w14:ligatures w14:val="standardContextual"/>
    </w:rPr>
  </w:style>
  <w:style w:type="paragraph" w:customStyle="1" w:styleId="B8D8357E863D4F1C93A029347063832A">
    <w:name w:val="B8D8357E863D4F1C93A029347063832A"/>
    <w:rsid w:val="00E51DF4"/>
    <w:pPr>
      <w:spacing w:line="278" w:lineRule="auto"/>
    </w:pPr>
    <w:rPr>
      <w:kern w:val="2"/>
      <w:sz w:val="24"/>
      <w:szCs w:val="24"/>
      <w14:ligatures w14:val="standardContextual"/>
    </w:rPr>
  </w:style>
  <w:style w:type="paragraph" w:customStyle="1" w:styleId="DA344464AF5A461D908ECE3FE44E1192">
    <w:name w:val="DA344464AF5A461D908ECE3FE44E1192"/>
    <w:rsid w:val="00E51DF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4d9cd90f-ae9a-4489-91d4-9d8e521167dd</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2025-03-27T00:00:00-04:00</T_BILL_DT_VERSION>
  <T_BILL_D_HOUSEINTRODATE>2025-03-27</T_BILL_D_HOUSEINTRODATE>
  <T_BILL_D_INTRODATE>2025-03-27</T_BILL_D_INTRODATE>
  <T_BILL_N_INTERNALVERSIONNUMBER>1</T_BILL_N_INTERNALVERSIONNUMBER>
  <T_BILL_N_SESSION>126</T_BILL_N_SESSION>
  <T_BILL_N_VERSIONNUMBER>1</T_BILL_N_VERSIONNUMBER>
  <T_BILL_N_YEAR>2025</T_BILL_N_YEAR>
  <T_BILL_REQUEST_REQUEST>1b5d8b77-b30a-4709-9f2a-9e2cf824959d</T_BILL_REQUEST_REQUEST>
  <T_BILL_R_ORIGINALDRAFT>ca001a10-c47b-4e4b-b819-b2d774263472</T_BILL_R_ORIGINALDRAFT>
  <T_BILL_SPONSOR_SPONSOR>7fc7f06e-ceba-4522-9628-90bd3d0d985a</T_BILL_SPONSOR_SPONSOR>
  <T_BILL_T_BILLNAME>[4267]</T_BILL_T_BILLNAME>
  <T_BILL_T_BILLNUMBER>4267</T_BILL_T_BILLNUMBER>
  <T_BILL_T_BILLTITLE>TO AMEND THE SOUTH CAROLINA CODE OF LAWS BY ADDING SECTION 53‑3‑320 SO AS TO DESIGNATE THE TWENTY‑FIRST DAY OF november AS “MAYFLOWER COMPACT DAY.”</T_BILL_T_BILLTITLE>
  <T_BILL_T_CHAMBER>house</T_BILL_T_CHAMBER>
  <T_BILL_T_FILENAME> </T_BILL_T_FILENAME>
  <T_BILL_T_LEGTYPE>bill_statewide</T_BILL_T_LEGTYPE>
  <T_BILL_T_RATNUMBERSTRING>HNone</T_BILL_T_RATNUMBERSTRING>
  <T_BILL_T_SECTIONS>[{"SectionUUID":"37930d9e-7121-4718-9f1d-1e57aa9c2314","SectionName":"code_section","SectionNumber":1,"SectionType":"code_section","CodeSections":[{"CodeSectionBookmarkName":"ns_T53C3N320_6a6e6945a","IsConstitutionSection":false,"Identity":"53-3-320","IsNew":true,"SubSections":[],"TitleRelatedTo":"","TitleSoAsTo":"designate twenty-first day of November of each year is designated as “Mayflower Compact Day”","Deleted":false}],"TitleText":"","DisableControls":false,"Deleted":false,"RepealItems":[],"SectionBookmarkName":"bs_num_1_5a64d7c29"},{"SectionUUID":"8f03ca95-8faa-4d43-a9c2-8afc498075bd","SectionName":"standard_eff_date_section","SectionNumber":2,"SectionType":"drafting_clause","CodeSections":[],"TitleText":"","DisableControls":false,"Deleted":false,"RepealItems":[],"SectionBookmarkName":"bs_num_2_lastsection"}]</T_BILL_T_SECTIONS>
  <T_BILL_T_SUBJECT>Mayflower Compact Day</T_BILL_T_SUBJECT>
  <T_BILL_UR_DRAFTER>samanthaallen@scstatehouse.gov</T_BILL_UR_DRAFTER>
  <T_BILL_UR_DRAFTINGASSISTANT>julienewboult@scstatehouse.gov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579</Words>
  <Characters>2964</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2025-04-24T17:38:00Z</cp:lastPrinted>
  <dcterms:created xsi:type="dcterms:W3CDTF">2025-04-24T17:38:00Z</dcterms:created>
  <dcterms:modified xsi:type="dcterms:W3CDTF">2025-04-24T17:38:00Z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