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540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Cash, Kimbrell, Kennedy, Leber, Reichenbach, Zell, Chaplin, Fernandez, Goldfinch, Blackmon, Adams, Corbin, Verdin, Gambrell, Garrett, Grooms, Rice, Campsen, Stubbs and Climer</w:t>
      </w:r>
    </w:p>
    <w:p>
      <w:pPr>
        <w:widowControl w:val="false"/>
        <w:spacing w:after="0"/>
        <w:jc w:val="left"/>
      </w:pPr>
      <w:r>
        <w:rPr>
          <w:rFonts w:ascii="Times New Roman"/>
          <w:sz w:val="22"/>
        </w:rPr>
        <w:t xml:space="preserve">Document Path: SR-0060CEM25.docx</w:t>
      </w:r>
    </w:p>
    <w:p>
      <w:pPr>
        <w:widowControl w:val="false"/>
        <w:spacing w:after="0"/>
        <w:jc w:val="left"/>
      </w:pPr>
    </w:p>
    <w:p>
      <w:pPr>
        <w:widowControl w:val="false"/>
        <w:spacing w:after="0"/>
        <w:jc w:val="left"/>
      </w:pPr>
      <w:r>
        <w:rPr>
          <w:rFonts w:ascii="Times New Roman"/>
          <w:sz w:val="22"/>
        </w:rPr>
        <w:t xml:space="preserve">Introduced in the Senate on April 3, 2025</w:t>
      </w:r>
    </w:p>
    <w:p>
      <w:pPr>
        <w:widowControl w:val="false"/>
        <w:spacing w:after="0"/>
        <w:jc w:val="left"/>
      </w:pPr>
      <w:r>
        <w:rPr>
          <w:rFonts w:ascii="Times New Roman"/>
          <w:sz w:val="22"/>
        </w:rPr>
        <w:t>Currently residing in the Senate Committee on</w:t>
      </w:r>
      <w:r>
        <w:rPr>
          <w:rFonts w:ascii="Times New Roman"/>
          <w:b/>
          <w:sz w:val="22"/>
        </w:rPr>
        <w:t xml:space="preserve"> Family and Veterans' Services</w:t>
      </w:r>
    </w:p>
    <w:p>
      <w:pPr>
        <w:widowControl w:val="false"/>
        <w:spacing w:after="0"/>
        <w:jc w:val="left"/>
      </w:pPr>
    </w:p>
    <w:p>
      <w:pPr>
        <w:widowControl w:val="false"/>
        <w:spacing w:after="0"/>
        <w:jc w:val="left"/>
      </w:pPr>
      <w:r>
        <w:rPr>
          <w:rFonts w:ascii="Times New Roman"/>
          <w:sz w:val="22"/>
        </w:rPr>
        <w:t xml:space="preserve">Summary: Definition of child abuse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4/3/2025</w:t>
      </w:r>
      <w:r>
        <w:tab/>
        <w:t>Senate</w:t>
      </w:r>
      <w:r>
        <w:tab/>
        <w:t xml:space="preserve">Introduced and read first time</w:t>
      </w:r>
      <w:r>
        <w:t xml:space="preserve"> (</w:t>
      </w:r>
      <w:hyperlink w:history="true" r:id="R3ece6d080b3a41c3">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4/3/2025</w:t>
      </w:r>
      <w:r>
        <w:tab/>
        <w:t>Senate</w:t>
      </w:r>
      <w:r>
        <w:tab/>
        <w:t xml:space="preserve">Referred to Committee on</w:t>
      </w:r>
      <w:r>
        <w:rPr>
          <w:b/>
        </w:rPr>
        <w:t xml:space="preserve"> Family and Veterans' Services</w:t>
      </w:r>
      <w:r>
        <w:t xml:space="preserve"> (</w:t>
      </w:r>
      <w:hyperlink w:history="true" r:id="R0939f5396fc049ad">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338291328e4a4dc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1f9b27ca52a4c21">
        <w:r>
          <w:rPr>
            <w:rStyle w:val="Hyperlink"/>
            <w:u w:val="single"/>
          </w:rPr>
          <w:t>04/03/2025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9B339E" w:rsidR="00432135" w:rsidP="00F657C5" w:rsidRDefault="00432135" w14:paraId="47642A99" w14:textId="77777777">
      <w:pPr>
        <w:pStyle w:val="scemptylineheader"/>
        <w:rPr>
          <w:rFonts w:cs="Times New Roman"/>
        </w:rPr>
      </w:pPr>
      <w:bookmarkStart w:name="open_doc_here" w:id="0"/>
      <w:bookmarkEnd w:id="0"/>
    </w:p>
    <w:p w:rsidRPr="009B339E" w:rsidR="00A73EFA" w:rsidP="00BB0725" w:rsidRDefault="00A73EFA" w14:paraId="7B72410E" w14:textId="71E7F61A">
      <w:pPr>
        <w:pStyle w:val="scemptylineheader"/>
        <w:rPr>
          <w:rFonts w:cs="Times New Roman"/>
        </w:rPr>
      </w:pPr>
    </w:p>
    <w:p w:rsidRPr="009B339E" w:rsidR="00A73EFA" w:rsidP="00BB0725" w:rsidRDefault="00A73EFA" w14:paraId="6AD935C9" w14:textId="2CBC5F87">
      <w:pPr>
        <w:pStyle w:val="scemptylineheader"/>
        <w:rPr>
          <w:rFonts w:cs="Times New Roman"/>
        </w:rPr>
      </w:pPr>
    </w:p>
    <w:p w:rsidRPr="009B339E" w:rsidR="00A73EFA" w:rsidP="00B7592C" w:rsidRDefault="00A73EFA" w14:paraId="51A98227" w14:textId="185963DB">
      <w:pPr>
        <w:pStyle w:val="scemptylineheader"/>
        <w:rPr>
          <w:rFonts w:cs="Times New Roman"/>
        </w:rPr>
      </w:pPr>
    </w:p>
    <w:p w:rsidRPr="009B339E" w:rsidR="00A73EFA" w:rsidP="00B7592C" w:rsidRDefault="00A73EFA" w14:paraId="3858851A" w14:textId="6EF1D323">
      <w:pPr>
        <w:pStyle w:val="scemptylineheader"/>
        <w:rPr>
          <w:rFonts w:cs="Times New Roman"/>
        </w:rPr>
      </w:pPr>
    </w:p>
    <w:p w:rsidRPr="009B339E" w:rsidR="00A73EFA" w:rsidP="00B7592C" w:rsidRDefault="00A73EFA" w14:paraId="4E3DDE20" w14:textId="77777777">
      <w:pPr>
        <w:pStyle w:val="scemptylineheader"/>
        <w:rPr>
          <w:rFonts w:cs="Times New Roman"/>
        </w:rPr>
      </w:pPr>
    </w:p>
    <w:p w:rsidRPr="009B339E" w:rsidR="002C3463" w:rsidP="00037F04" w:rsidRDefault="002C3463" w14:paraId="1803EF34" w14:textId="5BD12D5F">
      <w:pPr>
        <w:pStyle w:val="scemptylineheader"/>
        <w:rPr>
          <w:rFonts w:cs="Times New Roman"/>
        </w:rPr>
      </w:pPr>
    </w:p>
    <w:p w:rsidRPr="009B339E" w:rsidR="008E61A1" w:rsidP="00446987" w:rsidRDefault="008E61A1" w14:paraId="3B5B27A6" w14:textId="77777777">
      <w:pPr>
        <w:pStyle w:val="scemptylineheader"/>
        <w:rPr>
          <w:rFonts w:cs="Times New Roman"/>
        </w:rPr>
      </w:pPr>
    </w:p>
    <w:p w:rsidRPr="009B339E" w:rsidR="002C3463" w:rsidP="00EB120E" w:rsidRDefault="002C3463" w14:paraId="5E76B828" w14:textId="1E9E5622">
      <w:pPr>
        <w:pStyle w:val="scbillheader"/>
        <w:rPr>
          <w:rFonts w:cs="Times New Roman"/>
          <w:sz w:val="22"/>
        </w:rPr>
      </w:pPr>
      <w:r w:rsidRPr="009B339E">
        <w:t>A bill</w:t>
      </w:r>
    </w:p>
    <w:p w:rsidRPr="009B339E" w:rsidR="002C3463" w:rsidP="001164F9" w:rsidRDefault="002C3463" w14:paraId="79C49AA9" w14:textId="71AEBEF8">
      <w:pPr>
        <w:pStyle w:val="scemptyline"/>
        <w:rPr>
          <w:rFonts w:cs="Times New Roman"/>
        </w:rPr>
      </w:pPr>
    </w:p>
    <w:sdt>
      <w:sdtPr>
        <w:rPr>
          <w:rFonts w:cs="Times New Roman"/>
        </w:r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9B339E" w:rsidR="00B1161F" w:rsidP="00F25C47" w:rsidRDefault="00DA137C" w14:paraId="40FEFADA" w14:textId="67DF33D4">
          <w:pPr>
            <w:pStyle w:val="scbilltitle"/>
            <w:rPr>
              <w:rFonts w:cs="Times New Roman"/>
            </w:rPr>
          </w:pPr>
          <w:r w:rsidRPr="009B339E">
            <w:t>TO AMEND THE SOUTH CAROLINA CODE OF LAWS BY AMENDING SECTION 63‑7‑20, RELATING TO DEFINITIONS, SO AS TO CLARIFY THAT RAISING A CHILD CONSISTENT WITH THE CHILD</w:t>
          </w:r>
          <w:r w:rsidR="000E4A0E">
            <w:t>’</w:t>
          </w:r>
          <w:r w:rsidRPr="009B339E">
            <w:t>S SEX DOES NOT CONSTITUTE CHILD ABUSE, NEGLECT, OR HARM.</w:t>
          </w:r>
        </w:p>
      </w:sdtContent>
    </w:sdt>
    <w:bookmarkStart w:name="at_1d4273d0c" w:displacedByCustomXml="prev" w:id="1"/>
    <w:bookmarkEnd w:id="1"/>
    <w:p w:rsidRPr="009B339E" w:rsidR="006C18F0" w:rsidP="006C18F0" w:rsidRDefault="006C18F0" w14:paraId="5BAAC1B7" w14:textId="77777777">
      <w:pPr>
        <w:pStyle w:val="scbillwhereasclause"/>
        <w:rPr>
          <w:rFonts w:cs="Times New Roman"/>
          <w:szCs w:val="22"/>
        </w:rPr>
      </w:pPr>
    </w:p>
    <w:p w:rsidRPr="009B339E" w:rsidR="00E33504" w:rsidP="00E33504" w:rsidRDefault="002C3463" w14:paraId="29E43896" w14:textId="77777777">
      <w:pPr>
        <w:pStyle w:val="scemptyline"/>
        <w:rPr>
          <w:rFonts w:cs="Times New Roman"/>
        </w:rPr>
      </w:pPr>
      <w:r w:rsidRPr="009B339E">
        <w:t>Be it enacted by the General Assembly of the State of South Carolina:</w:t>
      </w:r>
    </w:p>
    <w:p w:rsidRPr="009B339E" w:rsidR="0077228F" w:rsidP="00E33504" w:rsidRDefault="0077228F" w14:paraId="1FCFA61D" w14:textId="77777777">
      <w:pPr>
        <w:pStyle w:val="scemptyline"/>
        <w:rPr>
          <w:rFonts w:cs="Times New Roman"/>
        </w:rPr>
      </w:pPr>
      <w:bookmarkStart w:name="bs_num_1_0eaec0ea9" w:id="2"/>
    </w:p>
    <w:p w:rsidRPr="009B339E" w:rsidR="00E33504" w:rsidP="00E33504" w:rsidRDefault="00E33504" w14:paraId="6F6E69AE" w14:textId="32ABA648">
      <w:pPr>
        <w:pStyle w:val="scdirectionallanguage"/>
        <w:rPr>
          <w:rFonts w:cs="Times New Roman"/>
        </w:rPr>
      </w:pPr>
      <w:r w:rsidRPr="009B339E">
        <w:t>S</w:t>
      </w:r>
      <w:bookmarkEnd w:id="2"/>
      <w:r w:rsidRPr="009B339E">
        <w:t>ECTION 1.</w:t>
      </w:r>
      <w:r w:rsidRPr="009B339E">
        <w:tab/>
      </w:r>
      <w:bookmarkStart w:name="dl_8d5fcd5d1" w:id="3"/>
      <w:r w:rsidRPr="009B339E">
        <w:t>S</w:t>
      </w:r>
      <w:bookmarkEnd w:id="3"/>
      <w:r w:rsidRPr="009B339E">
        <w:t>ection 63‑7‑20</w:t>
      </w:r>
      <w:r w:rsidRPr="009B339E" w:rsidR="0077228F">
        <w:t>(6)</w:t>
      </w:r>
      <w:r w:rsidRPr="009B339E">
        <w:t xml:space="preserve"> of the S.C. Code is amended to read:</w:t>
      </w:r>
    </w:p>
    <w:p w:rsidRPr="009B339E" w:rsidR="00E33504" w:rsidP="00E33504" w:rsidRDefault="00E33504" w14:paraId="1D8CA9E0" w14:textId="77777777">
      <w:pPr>
        <w:pStyle w:val="sccodifiedsection"/>
        <w:rPr>
          <w:rFonts w:cs="Times New Roman"/>
        </w:rPr>
      </w:pPr>
    </w:p>
    <w:p w:rsidRPr="009B339E" w:rsidR="00E33504" w:rsidP="0077228F" w:rsidRDefault="00E33504" w14:paraId="3A903E68" w14:textId="5DAE9293">
      <w:pPr>
        <w:pStyle w:val="sccodifiedsection"/>
        <w:rPr>
          <w:rFonts w:cs="Times New Roman"/>
        </w:rPr>
      </w:pPr>
      <w:r w:rsidRPr="009B339E">
        <w:tab/>
      </w:r>
      <w:r w:rsidRPr="009B339E">
        <w:tab/>
      </w:r>
      <w:bookmarkStart w:name="ss_T63C7N20S6_lv1_71c3b5ff1" w:id="4"/>
      <w:bookmarkStart w:name="cs_T63C7N20_212dd5642" w:id="5"/>
      <w:r w:rsidRPr="009B339E">
        <w:t>(</w:t>
      </w:r>
      <w:bookmarkEnd w:id="4"/>
      <w:bookmarkEnd w:id="5"/>
      <w:r w:rsidRPr="009B339E">
        <w:t>6)</w:t>
      </w:r>
      <w:r w:rsidRPr="009B339E" w:rsidR="0077228F">
        <w:rPr>
          <w:rStyle w:val="scinsert"/>
        </w:rPr>
        <w:t>(A)</w:t>
      </w:r>
      <w:r w:rsidRPr="009B339E">
        <w:t xml:space="preserve"> “Child abuse or neglect” or “harm” occurs when:</w:t>
      </w:r>
    </w:p>
    <w:p w:rsidRPr="009B339E" w:rsidR="00E33504" w:rsidP="00E33504" w:rsidRDefault="00E33504" w14:paraId="67C02905" w14:textId="4A0C7F57">
      <w:pPr>
        <w:pStyle w:val="sccodifiedsection"/>
        <w:rPr>
          <w:rFonts w:cs="Times New Roman"/>
        </w:rPr>
      </w:pPr>
      <w:r w:rsidRPr="009B339E">
        <w:tab/>
      </w:r>
      <w:r w:rsidRPr="009B339E">
        <w:tab/>
      </w:r>
      <w:r w:rsidRPr="009B339E" w:rsidR="0077228F">
        <w:rPr>
          <w:rStyle w:val="scinsert"/>
        </w:rPr>
        <w:tab/>
      </w:r>
      <w:r w:rsidRPr="009B339E">
        <w:rPr>
          <w:rStyle w:val="scstrike"/>
        </w:rPr>
        <w:t>(a)</w:t>
      </w:r>
      <w:r w:rsidRPr="009B339E" w:rsidR="0077228F">
        <w:rPr>
          <w:rStyle w:val="scinsert"/>
        </w:rPr>
        <w:t>(1)</w:t>
      </w:r>
      <w:r w:rsidRPr="009B339E">
        <w:t xml:space="preserve"> the parent, guardian, or other person responsible for the child's welfare:</w:t>
      </w:r>
    </w:p>
    <w:p w:rsidRPr="009B339E" w:rsidR="00E33504" w:rsidP="00E33504" w:rsidRDefault="00E33504" w14:paraId="2354FB21" w14:textId="377AE3E8">
      <w:pPr>
        <w:pStyle w:val="sccodifiedsection"/>
        <w:rPr>
          <w:rFonts w:cs="Times New Roman"/>
        </w:rPr>
      </w:pPr>
      <w:r w:rsidRPr="009B339E">
        <w:tab/>
      </w:r>
      <w:r w:rsidRPr="009B339E">
        <w:tab/>
      </w:r>
      <w:r w:rsidRPr="009B339E">
        <w:tab/>
      </w:r>
      <w:r w:rsidRPr="009B339E" w:rsidR="0077228F">
        <w:rPr>
          <w:rStyle w:val="scinsert"/>
        </w:rPr>
        <w:tab/>
      </w:r>
      <w:r w:rsidRPr="009B339E">
        <w:rPr>
          <w:rStyle w:val="scstrike"/>
        </w:rPr>
        <w:t>(i)</w:t>
      </w:r>
      <w:r w:rsidRPr="009B339E" w:rsidR="0077228F">
        <w:rPr>
          <w:rStyle w:val="scinsert"/>
        </w:rPr>
        <w:t>(a)</w:t>
      </w:r>
      <w:r w:rsidRPr="009B339E">
        <w:t xml:space="preserve"> inflicts or allows to be inflicted upon the child physical or mental injury or engages in acts or omissions which present a substantial risk of physical or mental injury to the child, including injuries sustained as a result of excessive corporal punishment, but excluding corporal punishment or physical discipline which:</w:t>
      </w:r>
    </w:p>
    <w:p w:rsidRPr="009B339E" w:rsidR="00E33504" w:rsidP="00E33504" w:rsidRDefault="00E33504" w14:paraId="513E31AF" w14:textId="73564513">
      <w:pPr>
        <w:pStyle w:val="sccodifiedsection"/>
        <w:rPr>
          <w:rFonts w:cs="Times New Roman"/>
        </w:rPr>
      </w:pPr>
      <w:r w:rsidRPr="009B339E">
        <w:tab/>
      </w:r>
      <w:r w:rsidRPr="009B339E">
        <w:tab/>
      </w:r>
      <w:r w:rsidRPr="009B339E">
        <w:tab/>
      </w:r>
      <w:r w:rsidRPr="009B339E">
        <w:tab/>
      </w:r>
      <w:r w:rsidRPr="009B339E" w:rsidR="0077228F">
        <w:rPr>
          <w:rStyle w:val="scinsert"/>
        </w:rPr>
        <w:tab/>
      </w:r>
      <w:r w:rsidRPr="009B339E">
        <w:rPr>
          <w:rStyle w:val="scstrike"/>
        </w:rPr>
        <w:t>(A)</w:t>
      </w:r>
      <w:r w:rsidRPr="009B339E" w:rsidR="0077228F">
        <w:rPr>
          <w:rStyle w:val="scinsert"/>
        </w:rPr>
        <w:t>(i)</w:t>
      </w:r>
      <w:r w:rsidRPr="009B339E">
        <w:t xml:space="preserve"> is administered by a parent or person in loco parentis;</w:t>
      </w:r>
    </w:p>
    <w:p w:rsidRPr="009B339E" w:rsidR="00E33504" w:rsidP="00E33504" w:rsidRDefault="00E33504" w14:paraId="085E7178" w14:textId="1F93902A">
      <w:pPr>
        <w:pStyle w:val="sccodifiedsection"/>
        <w:rPr>
          <w:rFonts w:cs="Times New Roman"/>
        </w:rPr>
      </w:pPr>
      <w:r w:rsidRPr="009B339E">
        <w:tab/>
      </w:r>
      <w:r w:rsidRPr="009B339E">
        <w:tab/>
      </w:r>
      <w:r w:rsidRPr="009B339E">
        <w:tab/>
      </w:r>
      <w:r w:rsidRPr="009B339E">
        <w:tab/>
      </w:r>
      <w:r w:rsidRPr="009B339E" w:rsidR="0077228F">
        <w:rPr>
          <w:rStyle w:val="scinsert"/>
        </w:rPr>
        <w:tab/>
      </w:r>
      <w:r w:rsidRPr="009B339E">
        <w:rPr>
          <w:rStyle w:val="scstrike"/>
        </w:rPr>
        <w:t>(B)</w:t>
      </w:r>
      <w:r w:rsidRPr="009B339E" w:rsidR="0077228F">
        <w:rPr>
          <w:rStyle w:val="scinsert"/>
        </w:rPr>
        <w:t>(ii)</w:t>
      </w:r>
      <w:r w:rsidRPr="009B339E">
        <w:t xml:space="preserve"> is perpetrated for the sole purpose of restraining or correcting the child;</w:t>
      </w:r>
    </w:p>
    <w:p w:rsidRPr="009B339E" w:rsidR="00E33504" w:rsidP="00E33504" w:rsidRDefault="00E33504" w14:paraId="1C3901EE" w14:textId="2C22524D">
      <w:pPr>
        <w:pStyle w:val="sccodifiedsection"/>
        <w:rPr>
          <w:rFonts w:cs="Times New Roman"/>
        </w:rPr>
      </w:pPr>
      <w:r w:rsidRPr="009B339E">
        <w:tab/>
      </w:r>
      <w:r w:rsidRPr="009B339E">
        <w:tab/>
      </w:r>
      <w:r w:rsidRPr="009B339E">
        <w:tab/>
      </w:r>
      <w:r w:rsidRPr="009B339E">
        <w:tab/>
      </w:r>
      <w:r w:rsidRPr="009B339E" w:rsidR="0077228F">
        <w:rPr>
          <w:rStyle w:val="scinsert"/>
        </w:rPr>
        <w:tab/>
      </w:r>
      <w:r w:rsidRPr="009B339E">
        <w:rPr>
          <w:rStyle w:val="scstrike"/>
        </w:rPr>
        <w:t>(C)</w:t>
      </w:r>
      <w:r w:rsidRPr="009B339E" w:rsidR="0077228F">
        <w:rPr>
          <w:rStyle w:val="scinsert"/>
        </w:rPr>
        <w:t>(iii)</w:t>
      </w:r>
      <w:r w:rsidRPr="009B339E">
        <w:t xml:space="preserve"> is reasonable in manner and moderate in degree;</w:t>
      </w:r>
    </w:p>
    <w:p w:rsidRPr="009B339E" w:rsidR="00E33504" w:rsidP="00E33504" w:rsidRDefault="00E33504" w14:paraId="2B1D0C2D" w14:textId="68F4131D">
      <w:pPr>
        <w:pStyle w:val="sccodifiedsection"/>
        <w:rPr>
          <w:rFonts w:cs="Times New Roman"/>
        </w:rPr>
      </w:pPr>
      <w:r w:rsidRPr="009B339E">
        <w:tab/>
      </w:r>
      <w:r w:rsidRPr="009B339E">
        <w:tab/>
      </w:r>
      <w:r w:rsidRPr="009B339E">
        <w:tab/>
      </w:r>
      <w:r w:rsidRPr="009B339E">
        <w:tab/>
      </w:r>
      <w:r w:rsidRPr="009B339E" w:rsidR="0077228F">
        <w:rPr>
          <w:rStyle w:val="scinsert"/>
        </w:rPr>
        <w:tab/>
      </w:r>
      <w:r w:rsidRPr="009B339E">
        <w:rPr>
          <w:rStyle w:val="scstrike"/>
        </w:rPr>
        <w:t>(D)</w:t>
      </w:r>
      <w:r w:rsidRPr="009B339E" w:rsidR="0077228F">
        <w:rPr>
          <w:rStyle w:val="scinsert"/>
        </w:rPr>
        <w:t>(iv)</w:t>
      </w:r>
      <w:r w:rsidRPr="009B339E">
        <w:t xml:space="preserve"> has not brought about permanent or lasting damage to the child;  and</w:t>
      </w:r>
    </w:p>
    <w:p w:rsidRPr="009B339E" w:rsidR="00E33504" w:rsidP="00E33504" w:rsidRDefault="00E33504" w14:paraId="14E07B7D" w14:textId="4E579995">
      <w:pPr>
        <w:pStyle w:val="sccodifiedsection"/>
        <w:rPr>
          <w:rFonts w:cs="Times New Roman"/>
        </w:rPr>
      </w:pPr>
      <w:r w:rsidRPr="009B339E">
        <w:tab/>
      </w:r>
      <w:r w:rsidRPr="009B339E">
        <w:tab/>
      </w:r>
      <w:r w:rsidRPr="009B339E">
        <w:tab/>
      </w:r>
      <w:r w:rsidRPr="009B339E">
        <w:tab/>
      </w:r>
      <w:r w:rsidRPr="009B339E" w:rsidR="0077228F">
        <w:rPr>
          <w:rStyle w:val="scinsert"/>
        </w:rPr>
        <w:tab/>
      </w:r>
      <w:r w:rsidRPr="009B339E">
        <w:rPr>
          <w:rStyle w:val="scstrike"/>
        </w:rPr>
        <w:t>(E)</w:t>
      </w:r>
      <w:r w:rsidRPr="009B339E" w:rsidR="0077228F">
        <w:rPr>
          <w:rStyle w:val="scinsert"/>
        </w:rPr>
        <w:t>(v)</w:t>
      </w:r>
      <w:r w:rsidRPr="009B339E">
        <w:t xml:space="preserve"> is not reckless or grossly negligent behavior by the parents;</w:t>
      </w:r>
    </w:p>
    <w:p w:rsidRPr="009B339E" w:rsidR="00E33504" w:rsidP="00E33504" w:rsidRDefault="00E33504" w14:paraId="25CE4172" w14:textId="1949964B">
      <w:pPr>
        <w:pStyle w:val="sccodifiedsection"/>
        <w:rPr>
          <w:rFonts w:cs="Times New Roman"/>
        </w:rPr>
      </w:pPr>
      <w:r w:rsidRPr="009B339E">
        <w:tab/>
      </w:r>
      <w:r w:rsidRPr="009B339E">
        <w:tab/>
      </w:r>
      <w:r w:rsidRPr="009B339E">
        <w:tab/>
      </w:r>
      <w:r w:rsidRPr="009B339E" w:rsidR="0077228F">
        <w:rPr>
          <w:rStyle w:val="scinsert"/>
        </w:rPr>
        <w:tab/>
      </w:r>
      <w:r w:rsidRPr="009B339E">
        <w:rPr>
          <w:rStyle w:val="scstrike"/>
        </w:rPr>
        <w:t>(ii)</w:t>
      </w:r>
      <w:r w:rsidRPr="009B339E" w:rsidR="0077228F">
        <w:rPr>
          <w:rStyle w:val="scinsert"/>
        </w:rPr>
        <w:t>(b)</w:t>
      </w:r>
      <w:r w:rsidRPr="009B339E">
        <w:t xml:space="preserve"> commits or allows to be committed against the child a sexual offense as defined by the laws of this State or engages in acts or omissions that present a substantial risk that a sexual offense as defined in the laws of this State would be committed against the child;</w:t>
      </w:r>
    </w:p>
    <w:p w:rsidRPr="009B339E" w:rsidR="00E33504" w:rsidP="00E33504" w:rsidRDefault="00E33504" w14:paraId="274A7DE8" w14:textId="2FF31305">
      <w:pPr>
        <w:pStyle w:val="sccodifiedsection"/>
        <w:rPr>
          <w:rFonts w:cs="Times New Roman"/>
        </w:rPr>
      </w:pPr>
      <w:r w:rsidRPr="009B339E">
        <w:tab/>
      </w:r>
      <w:r w:rsidRPr="009B339E">
        <w:tab/>
      </w:r>
      <w:r w:rsidRPr="009B339E">
        <w:tab/>
      </w:r>
      <w:r w:rsidRPr="009B339E" w:rsidR="00AC68A8">
        <w:rPr>
          <w:rStyle w:val="scinsert"/>
        </w:rPr>
        <w:tab/>
      </w:r>
      <w:r w:rsidRPr="009B339E">
        <w:rPr>
          <w:rStyle w:val="scstrike"/>
        </w:rPr>
        <w:t>(iii)</w:t>
      </w:r>
      <w:r w:rsidRPr="009B339E" w:rsidR="00AC68A8">
        <w:rPr>
          <w:rStyle w:val="scinsert"/>
        </w:rPr>
        <w:t>(c)</w:t>
      </w:r>
      <w:r w:rsidRPr="009B339E">
        <w:t xml:space="preserve"> fails to supply the child with adequate food, clothing, shelter, or education as required under Article 1 of Chapter 65 of Title 59, supervision appropriate to the child's age and development, or health care though financially able to do so or offered financial or other reasonable means to do so and the failure to do so has caused or presents a substantial risk of causing physical or mental injury. However, a child's absences from school may not be considered abuse or neglect unless the school has made efforts to bring about the child's attendance, and those efforts were unsuccessful because of the parents' refusal to cooperate. For the purpose of this chapter “adequate health care” includes any medical or nonmedical remedial health care permitted or authorized under state law;</w:t>
      </w:r>
    </w:p>
    <w:p w:rsidRPr="009B339E" w:rsidR="00E33504" w:rsidP="00E33504" w:rsidRDefault="00E33504" w14:paraId="2338D43E" w14:textId="720207AB">
      <w:pPr>
        <w:pStyle w:val="sccodifiedsection"/>
        <w:rPr>
          <w:rFonts w:cs="Times New Roman"/>
        </w:rPr>
      </w:pPr>
      <w:r w:rsidRPr="009B339E">
        <w:lastRenderedPageBreak/>
        <w:tab/>
      </w:r>
      <w:r w:rsidRPr="009B339E">
        <w:tab/>
      </w:r>
      <w:r w:rsidRPr="009B339E">
        <w:tab/>
      </w:r>
      <w:r w:rsidRPr="009B339E" w:rsidR="00AC68A8">
        <w:rPr>
          <w:rStyle w:val="scinsert"/>
        </w:rPr>
        <w:tab/>
      </w:r>
      <w:r w:rsidRPr="009B339E">
        <w:rPr>
          <w:rStyle w:val="scstrike"/>
        </w:rPr>
        <w:t>(iv)</w:t>
      </w:r>
      <w:r w:rsidRPr="009B339E" w:rsidR="00AC68A8">
        <w:rPr>
          <w:rStyle w:val="scinsert"/>
        </w:rPr>
        <w:t>(d)</w:t>
      </w:r>
      <w:r w:rsidRPr="009B339E">
        <w:t xml:space="preserve"> abandons the child;</w:t>
      </w:r>
    </w:p>
    <w:p w:rsidRPr="009B339E" w:rsidR="00E33504" w:rsidP="00E33504" w:rsidRDefault="00E33504" w14:paraId="1BD3BF5C" w14:textId="24EF2BB0">
      <w:pPr>
        <w:pStyle w:val="sccodifiedsection"/>
        <w:rPr>
          <w:rFonts w:cs="Times New Roman"/>
        </w:rPr>
      </w:pPr>
      <w:r w:rsidRPr="009B339E">
        <w:tab/>
      </w:r>
      <w:r w:rsidRPr="009B339E">
        <w:tab/>
      </w:r>
      <w:r w:rsidRPr="009B339E">
        <w:tab/>
      </w:r>
      <w:r w:rsidRPr="009B339E" w:rsidR="00AC68A8">
        <w:rPr>
          <w:rStyle w:val="scinsert"/>
        </w:rPr>
        <w:tab/>
      </w:r>
      <w:r w:rsidRPr="009B339E">
        <w:rPr>
          <w:rStyle w:val="scstrike"/>
        </w:rPr>
        <w:t>(v)</w:t>
      </w:r>
      <w:r w:rsidRPr="009B339E" w:rsidR="00AC68A8">
        <w:rPr>
          <w:rStyle w:val="scinsert"/>
        </w:rPr>
        <w:t>(e)</w:t>
      </w:r>
      <w:r w:rsidRPr="009B339E">
        <w:t xml:space="preserve"> encourages, condones, or approves the commission of delinquent acts by the child including, but not limited to, sexual trafficking or exploitation, and the commission of the acts are shown to be the result of the encouragement, condonation, or approval;</w:t>
      </w:r>
    </w:p>
    <w:p w:rsidRPr="009B339E" w:rsidR="00E33504" w:rsidP="00E33504" w:rsidRDefault="00E33504" w14:paraId="0E7B4C11" w14:textId="5E934016">
      <w:pPr>
        <w:pStyle w:val="sccodifiedsection"/>
        <w:rPr>
          <w:rFonts w:cs="Times New Roman"/>
        </w:rPr>
      </w:pPr>
      <w:r w:rsidRPr="009B339E">
        <w:tab/>
      </w:r>
      <w:r w:rsidRPr="009B339E">
        <w:tab/>
      </w:r>
      <w:r w:rsidRPr="009B339E">
        <w:tab/>
      </w:r>
      <w:r w:rsidRPr="009B339E" w:rsidR="00AC68A8">
        <w:rPr>
          <w:rStyle w:val="scinsert"/>
        </w:rPr>
        <w:tab/>
      </w:r>
      <w:r w:rsidRPr="009B339E">
        <w:rPr>
          <w:rStyle w:val="scstrike"/>
        </w:rPr>
        <w:t>(vi)</w:t>
      </w:r>
      <w:r w:rsidRPr="009B339E" w:rsidR="00AC68A8">
        <w:rPr>
          <w:rStyle w:val="scinsert"/>
        </w:rPr>
        <w:t>(f)</w:t>
      </w:r>
      <w:r w:rsidRPr="009B339E">
        <w:t xml:space="preserve"> commits or allows to be committed against the child female genital mutilation as defined in Section 16‑3‑2210 or engages in acts or omissions that present a substantial risk that the crime of female genital mutilation would be committed against the child;  or</w:t>
      </w:r>
    </w:p>
    <w:p w:rsidRPr="009B339E" w:rsidR="00E33504" w:rsidP="00E33504" w:rsidRDefault="00E33504" w14:paraId="50A05D0D" w14:textId="4C57E42B">
      <w:pPr>
        <w:pStyle w:val="sccodifiedsection"/>
        <w:rPr>
          <w:rFonts w:cs="Times New Roman"/>
        </w:rPr>
      </w:pPr>
      <w:r w:rsidRPr="009B339E">
        <w:tab/>
      </w:r>
      <w:r w:rsidRPr="009B339E">
        <w:tab/>
      </w:r>
      <w:r w:rsidRPr="009B339E">
        <w:tab/>
      </w:r>
      <w:r w:rsidRPr="009B339E" w:rsidR="00AC68A8">
        <w:rPr>
          <w:rStyle w:val="scinsert"/>
        </w:rPr>
        <w:tab/>
      </w:r>
      <w:r w:rsidRPr="009B339E">
        <w:rPr>
          <w:rStyle w:val="scstrike"/>
        </w:rPr>
        <w:t>(vii)</w:t>
      </w:r>
      <w:r w:rsidRPr="009B339E" w:rsidR="00AC68A8">
        <w:rPr>
          <w:rStyle w:val="scinsert"/>
        </w:rPr>
        <w:t>(g)</w:t>
      </w:r>
      <w:r w:rsidRPr="009B339E">
        <w:t xml:space="preserve"> has committed abuse or neglect as described in subsubitems (i) through (vi) such that a child who subsequently becomes part of the person's household is at substantial risk of one of those forms of abuse or neglect;  or</w:t>
      </w:r>
    </w:p>
    <w:p w:rsidRPr="009B339E" w:rsidR="00E33504" w:rsidP="00E33504" w:rsidRDefault="00E33504" w14:paraId="5E2BECB3" w14:textId="28DC2C80">
      <w:pPr>
        <w:pStyle w:val="sccodifiedsection"/>
        <w:rPr>
          <w:rFonts w:cs="Times New Roman"/>
        </w:rPr>
      </w:pPr>
      <w:r w:rsidRPr="009B339E">
        <w:tab/>
      </w:r>
      <w:r w:rsidRPr="009B339E">
        <w:tab/>
      </w:r>
      <w:r w:rsidRPr="009B339E" w:rsidR="00AC68A8">
        <w:rPr>
          <w:rStyle w:val="scinsert"/>
        </w:rPr>
        <w:tab/>
      </w:r>
      <w:r w:rsidRPr="009B339E">
        <w:rPr>
          <w:rStyle w:val="scstrike"/>
        </w:rPr>
        <w:t>(b)</w:t>
      </w:r>
      <w:r w:rsidRPr="009B339E" w:rsidR="00AC68A8">
        <w:rPr>
          <w:rStyle w:val="scinsert"/>
        </w:rPr>
        <w:t>(2)</w:t>
      </w:r>
      <w:r w:rsidRPr="009B339E">
        <w:t xml:space="preserve"> a child is a victim of trafficking in persons as defined in Section 16‑3‑2010, including sex trafficking, regardless of whether the perpetrator is a parent, guardian, or other person responsible for the child's welfare. Identifying a child as a victim of trafficking in persons does not create a presumption that the parent, guardian, or other individual responsible for the child's welfare abused, neglected, or harmed the child.</w:t>
      </w:r>
    </w:p>
    <w:p w:rsidRPr="009B339E" w:rsidR="00215620" w:rsidP="00215620" w:rsidRDefault="00215620" w14:paraId="1646D382" w14:textId="5D1FB3A5">
      <w:pPr>
        <w:pStyle w:val="sccodifiedsection"/>
        <w:rPr>
          <w:rFonts w:cs="Times New Roman"/>
        </w:rPr>
      </w:pPr>
      <w:r w:rsidRPr="009B339E">
        <w:rPr>
          <w:rStyle w:val="scinsert"/>
        </w:rPr>
        <w:tab/>
      </w:r>
      <w:r w:rsidRPr="009B339E">
        <w:rPr>
          <w:rStyle w:val="scinsert"/>
        </w:rPr>
        <w:tab/>
        <w:t>(</w:t>
      </w:r>
      <w:r w:rsidRPr="009B339E" w:rsidR="00AC68A8">
        <w:rPr>
          <w:rStyle w:val="scinsert"/>
        </w:rPr>
        <w:t>B</w:t>
      </w:r>
      <w:r w:rsidRPr="009B339E">
        <w:rPr>
          <w:rStyle w:val="scinsert"/>
        </w:rPr>
        <w:t>) "</w:t>
      </w:r>
      <w:r w:rsidRPr="009B339E" w:rsidR="00AC68A8">
        <w:rPr>
          <w:rStyle w:val="scinsert"/>
        </w:rPr>
        <w:t>C</w:t>
      </w:r>
      <w:r w:rsidRPr="009B339E">
        <w:rPr>
          <w:rStyle w:val="scinsert"/>
        </w:rPr>
        <w:t>hild abuse or neglect" or "harm" shall not be interpreted or construed to allow an adverse action against the parent, guardian, or other person responsible for the child's welfare who:</w:t>
      </w:r>
    </w:p>
    <w:p w:rsidRPr="009B339E" w:rsidR="00215620" w:rsidP="00215620" w:rsidRDefault="00215620" w14:paraId="362CE9EF" w14:textId="44F36E21">
      <w:pPr>
        <w:pStyle w:val="sccodifiedsection"/>
        <w:rPr>
          <w:rFonts w:cs="Times New Roman"/>
        </w:rPr>
      </w:pPr>
      <w:r w:rsidRPr="009B339E">
        <w:rPr>
          <w:rStyle w:val="scinsert"/>
        </w:rPr>
        <w:tab/>
      </w:r>
      <w:r w:rsidRPr="009B339E">
        <w:rPr>
          <w:rStyle w:val="scinsert"/>
        </w:rPr>
        <w:tab/>
      </w:r>
      <w:r w:rsidRPr="009B339E">
        <w:rPr>
          <w:rStyle w:val="scinsert"/>
        </w:rPr>
        <w:tab/>
        <w:t>(</w:t>
      </w:r>
      <w:r w:rsidRPr="009B339E" w:rsidR="00AC68A8">
        <w:rPr>
          <w:rStyle w:val="scinsert"/>
        </w:rPr>
        <w:t>1</w:t>
      </w:r>
      <w:r w:rsidRPr="009B339E">
        <w:rPr>
          <w:rStyle w:val="scinsert"/>
        </w:rPr>
        <w:t>) guides, instructs, or raises a child, or intends to guide, instruct, or raise a child, consistent with the child’s sex;</w:t>
      </w:r>
    </w:p>
    <w:p w:rsidRPr="009B339E" w:rsidR="00215620" w:rsidP="00215620" w:rsidRDefault="00215620" w14:paraId="74174924" w14:textId="12446E57">
      <w:pPr>
        <w:pStyle w:val="sccodifiedsection"/>
        <w:rPr>
          <w:rFonts w:cs="Times New Roman"/>
        </w:rPr>
      </w:pPr>
      <w:r w:rsidRPr="009B339E">
        <w:rPr>
          <w:rStyle w:val="scinsert"/>
        </w:rPr>
        <w:tab/>
      </w:r>
      <w:r w:rsidRPr="009B339E">
        <w:rPr>
          <w:rStyle w:val="scinsert"/>
        </w:rPr>
        <w:tab/>
      </w:r>
      <w:r w:rsidRPr="009B339E">
        <w:rPr>
          <w:rStyle w:val="scinsert"/>
        </w:rPr>
        <w:tab/>
        <w:t>(</w:t>
      </w:r>
      <w:r w:rsidRPr="009B339E" w:rsidR="00AC68A8">
        <w:rPr>
          <w:rStyle w:val="scinsert"/>
        </w:rPr>
        <w:t>2</w:t>
      </w:r>
      <w:r w:rsidRPr="009B339E">
        <w:rPr>
          <w:rStyle w:val="scinsert"/>
        </w:rPr>
        <w:t>) seeks out and consents to any lawful mental healthcare service for a child to assist the child in living consistent with the child’s sex; or</w:t>
      </w:r>
    </w:p>
    <w:p w:rsidRPr="009B339E" w:rsidR="00215620" w:rsidP="00215620" w:rsidRDefault="00215620" w14:paraId="3D55F759" w14:textId="505A8D26">
      <w:pPr>
        <w:pStyle w:val="sccodifiedsection"/>
        <w:rPr>
          <w:rFonts w:cs="Times New Roman"/>
        </w:rPr>
      </w:pPr>
      <w:r w:rsidRPr="009B339E">
        <w:rPr>
          <w:rStyle w:val="scinsert"/>
        </w:rPr>
        <w:tab/>
      </w:r>
      <w:r w:rsidRPr="009B339E">
        <w:rPr>
          <w:rStyle w:val="scinsert"/>
        </w:rPr>
        <w:tab/>
      </w:r>
      <w:r w:rsidRPr="009B339E">
        <w:rPr>
          <w:rStyle w:val="scinsert"/>
        </w:rPr>
        <w:tab/>
        <w:t>(</w:t>
      </w:r>
      <w:r w:rsidRPr="009B339E" w:rsidR="00AC68A8">
        <w:rPr>
          <w:rStyle w:val="scinsert"/>
        </w:rPr>
        <w:t>3</w:t>
      </w:r>
      <w:r w:rsidRPr="009B339E">
        <w:rPr>
          <w:rStyle w:val="scinsert"/>
        </w:rPr>
        <w:t>) declines to consent to any physical or mental healthcare service for a child for the purpose of gender transition as defined in Section 44‑42‑310.</w:t>
      </w:r>
    </w:p>
    <w:p w:rsidRPr="009B339E" w:rsidR="00CB3966" w:rsidP="00CB3966" w:rsidRDefault="00CB3966" w14:paraId="69F08E2D" w14:textId="77777777">
      <w:pPr>
        <w:pStyle w:val="scemptyline"/>
        <w:rPr>
          <w:rFonts w:cs="Times New Roman"/>
        </w:rPr>
      </w:pPr>
      <w:bookmarkStart w:name="ew_1f339d487" w:id="6"/>
    </w:p>
    <w:p w:rsidRPr="009B339E" w:rsidR="00CB3966" w:rsidP="00CB3966" w:rsidRDefault="00CB3966" w14:paraId="2842360B" w14:textId="77777777">
      <w:pPr>
        <w:pStyle w:val="scdirectionallanguage"/>
        <w:rPr>
          <w:rFonts w:cs="Times New Roman"/>
        </w:rPr>
      </w:pPr>
      <w:bookmarkStart w:name="bs_num_2_6a918d918" w:id="7"/>
      <w:r w:rsidRPr="009B339E">
        <w:t>S</w:t>
      </w:r>
      <w:bookmarkEnd w:id="7"/>
      <w:r w:rsidRPr="009B339E">
        <w:t>ECTION 2.</w:t>
      </w:r>
      <w:r w:rsidRPr="009B339E">
        <w:tab/>
      </w:r>
      <w:bookmarkStart w:name="dl_21cec07c9" w:id="8"/>
      <w:r w:rsidRPr="009B339E">
        <w:t>S</w:t>
      </w:r>
      <w:bookmarkEnd w:id="8"/>
      <w:r w:rsidRPr="009B339E">
        <w:t>ection 63‑15‑240 of the S.C. Code is amended to read:</w:t>
      </w:r>
    </w:p>
    <w:p w:rsidRPr="009B339E" w:rsidR="00CB3966" w:rsidP="00CB3966" w:rsidRDefault="00CB3966" w14:paraId="5A3D196B" w14:textId="77777777">
      <w:pPr>
        <w:pStyle w:val="sccodifiedsection"/>
        <w:rPr>
          <w:rFonts w:cs="Times New Roman"/>
        </w:rPr>
      </w:pPr>
    </w:p>
    <w:p w:rsidRPr="009B339E" w:rsidR="00CB3966" w:rsidP="00CB3966" w:rsidRDefault="00CB3966" w14:paraId="5CC1FA37" w14:textId="77777777">
      <w:pPr>
        <w:pStyle w:val="sccodifiedsection"/>
        <w:rPr>
          <w:rFonts w:cs="Times New Roman"/>
        </w:rPr>
      </w:pPr>
      <w:r w:rsidRPr="009B339E">
        <w:tab/>
      </w:r>
      <w:bookmarkStart w:name="cs_T63C15N240_93b79e65f" w:id="9"/>
      <w:r w:rsidRPr="009B339E">
        <w:t>S</w:t>
      </w:r>
      <w:bookmarkEnd w:id="9"/>
      <w:r w:rsidRPr="009B339E">
        <w:t>ection 63‑15‑240.</w:t>
      </w:r>
      <w:r w:rsidRPr="009B339E">
        <w:tab/>
      </w:r>
      <w:bookmarkStart w:name="ss_T63C15N240SA_lv1_bc6802f21" w:id="10"/>
      <w:r w:rsidRPr="009B339E">
        <w:t>(</w:t>
      </w:r>
      <w:bookmarkEnd w:id="10"/>
      <w:r w:rsidRPr="009B339E">
        <w:t>A) In issuing or modifying an order for custody affecting the rights and responsibilities of the parents, the order may include, but is not limited to:</w:t>
      </w:r>
    </w:p>
    <w:p w:rsidRPr="009B339E" w:rsidR="00CB3966" w:rsidP="00CB3966" w:rsidRDefault="00CB3966" w14:paraId="2671C8AF" w14:textId="77777777">
      <w:pPr>
        <w:pStyle w:val="sccodifiedsection"/>
        <w:rPr>
          <w:rFonts w:cs="Times New Roman"/>
        </w:rPr>
      </w:pPr>
      <w:r w:rsidRPr="009B339E">
        <w:tab/>
      </w:r>
      <w:r w:rsidRPr="009B339E">
        <w:tab/>
      </w:r>
      <w:bookmarkStart w:name="ss_T63C15N240S1_lv2_d095af8cd" w:id="11"/>
      <w:r w:rsidRPr="009B339E">
        <w:t>(</w:t>
      </w:r>
      <w:bookmarkEnd w:id="11"/>
      <w:r w:rsidRPr="009B339E">
        <w:t>1) the approval of a parenting plan;</w:t>
      </w:r>
    </w:p>
    <w:p w:rsidRPr="009B339E" w:rsidR="00CB3966" w:rsidP="00CB3966" w:rsidRDefault="00CB3966" w14:paraId="287898B9" w14:textId="77777777">
      <w:pPr>
        <w:pStyle w:val="sccodifiedsection"/>
        <w:rPr>
          <w:rFonts w:cs="Times New Roman"/>
        </w:rPr>
      </w:pPr>
      <w:r w:rsidRPr="009B339E">
        <w:tab/>
      </w:r>
      <w:r w:rsidRPr="009B339E">
        <w:tab/>
      </w:r>
      <w:bookmarkStart w:name="ss_T63C15N240S2_lv2_e44e9508f" w:id="12"/>
      <w:r w:rsidRPr="009B339E">
        <w:t>(</w:t>
      </w:r>
      <w:bookmarkEnd w:id="12"/>
      <w:r w:rsidRPr="009B339E">
        <w:t>2) the award of sole custody to one parent with appropriate parenting time for the noncustodial parent;</w:t>
      </w:r>
    </w:p>
    <w:p w:rsidRPr="009B339E" w:rsidR="00CB3966" w:rsidP="00CB3966" w:rsidRDefault="00CB3966" w14:paraId="326C00BA" w14:textId="77777777">
      <w:pPr>
        <w:pStyle w:val="sccodifiedsection"/>
        <w:rPr>
          <w:rFonts w:cs="Times New Roman"/>
        </w:rPr>
      </w:pPr>
      <w:r w:rsidRPr="009B339E">
        <w:tab/>
      </w:r>
      <w:r w:rsidRPr="009B339E">
        <w:tab/>
      </w:r>
      <w:bookmarkStart w:name="ss_T63C15N240S3_lv2_90ed08cee" w:id="13"/>
      <w:r w:rsidRPr="009B339E">
        <w:t>(</w:t>
      </w:r>
      <w:bookmarkEnd w:id="13"/>
      <w:r w:rsidRPr="009B339E">
        <w:t>3) the award of joint custody, in which case the order must include:</w:t>
      </w:r>
    </w:p>
    <w:p w:rsidRPr="009B339E" w:rsidR="00CB3966" w:rsidP="00CB3966" w:rsidRDefault="00CB3966" w14:paraId="55131ADF" w14:textId="77777777">
      <w:pPr>
        <w:pStyle w:val="sccodifiedsection"/>
        <w:rPr>
          <w:rFonts w:cs="Times New Roman"/>
        </w:rPr>
      </w:pPr>
      <w:r w:rsidRPr="009B339E">
        <w:tab/>
      </w:r>
      <w:r w:rsidRPr="009B339E">
        <w:tab/>
      </w:r>
      <w:r w:rsidRPr="009B339E">
        <w:tab/>
      </w:r>
      <w:bookmarkStart w:name="ss_T63C15N240Sa_lv3_df5d7a63b" w:id="14"/>
      <w:r w:rsidRPr="009B339E">
        <w:t>(</w:t>
      </w:r>
      <w:bookmarkEnd w:id="14"/>
      <w:r w:rsidRPr="009B339E">
        <w:t>a) residential arrangements with each parent in accordance with the needs of each child;  and</w:t>
      </w:r>
    </w:p>
    <w:p w:rsidRPr="009B339E" w:rsidR="00CB3966" w:rsidP="00CB3966" w:rsidRDefault="00CB3966" w14:paraId="15EC71CA" w14:textId="77777777">
      <w:pPr>
        <w:pStyle w:val="sccodifiedsection"/>
        <w:rPr>
          <w:rFonts w:cs="Times New Roman"/>
        </w:rPr>
      </w:pPr>
      <w:r w:rsidRPr="009B339E">
        <w:tab/>
      </w:r>
      <w:r w:rsidRPr="009B339E">
        <w:tab/>
      </w:r>
      <w:r w:rsidRPr="009B339E">
        <w:tab/>
      </w:r>
      <w:bookmarkStart w:name="ss_T63C15N240Sb_lv3_a5c7fc237" w:id="15"/>
      <w:r w:rsidRPr="009B339E">
        <w:t>(</w:t>
      </w:r>
      <w:bookmarkEnd w:id="15"/>
      <w:r w:rsidRPr="009B339E">
        <w:t>b) how consultations and communications between the parents will take place, generally and specifically, with regard to major decisions concerning the child's health, medical and dental care, education, extracurricular activities, and religious training;</w:t>
      </w:r>
    </w:p>
    <w:p w:rsidRPr="009B339E" w:rsidR="00CB3966" w:rsidP="00CB3966" w:rsidRDefault="00CB3966" w14:paraId="72C7D6C5" w14:textId="77777777">
      <w:pPr>
        <w:pStyle w:val="sccodifiedsection"/>
        <w:rPr>
          <w:rFonts w:cs="Times New Roman"/>
        </w:rPr>
      </w:pPr>
      <w:r w:rsidRPr="009B339E">
        <w:tab/>
      </w:r>
      <w:r w:rsidRPr="009B339E">
        <w:tab/>
      </w:r>
      <w:bookmarkStart w:name="ss_T63C15N240S4_lv2_d27734f8d" w:id="16"/>
      <w:r w:rsidRPr="009B339E">
        <w:t>(</w:t>
      </w:r>
      <w:bookmarkEnd w:id="16"/>
      <w:r w:rsidRPr="009B339E">
        <w:t>4) other custody arrangements as the court may determine to be in the best interest of the child.</w:t>
      </w:r>
    </w:p>
    <w:p w:rsidRPr="009B339E" w:rsidR="00CB3966" w:rsidP="00CB3966" w:rsidRDefault="00CB3966" w14:paraId="16D60137" w14:textId="77777777">
      <w:pPr>
        <w:pStyle w:val="sccodifiedsection"/>
        <w:rPr>
          <w:rFonts w:cs="Times New Roman"/>
        </w:rPr>
      </w:pPr>
      <w:r w:rsidRPr="009B339E">
        <w:tab/>
      </w:r>
      <w:bookmarkStart w:name="ss_T63C15N240SB_lv1_e3bad99a5" w:id="17"/>
      <w:r w:rsidRPr="009B339E">
        <w:t>(</w:t>
      </w:r>
      <w:bookmarkEnd w:id="17"/>
      <w:r w:rsidRPr="009B339E">
        <w:t>B) In issuing or modifying a custody order, the court must consider the best interest of the child, which may include, but is not limited to:</w:t>
      </w:r>
    </w:p>
    <w:p w:rsidRPr="009B339E" w:rsidR="00CB3966" w:rsidP="00CB3966" w:rsidRDefault="00CB3966" w14:paraId="3C8B0A6A" w14:textId="77777777">
      <w:pPr>
        <w:pStyle w:val="sccodifiedsection"/>
        <w:rPr>
          <w:rFonts w:cs="Times New Roman"/>
        </w:rPr>
      </w:pPr>
      <w:r w:rsidRPr="009B339E">
        <w:tab/>
      </w:r>
      <w:r w:rsidRPr="009B339E">
        <w:tab/>
      </w:r>
      <w:bookmarkStart w:name="ss_T63C15N240S1_lv2_434d558d5" w:id="18"/>
      <w:r w:rsidRPr="009B339E">
        <w:t>(</w:t>
      </w:r>
      <w:bookmarkEnd w:id="18"/>
      <w:r w:rsidRPr="009B339E">
        <w:t>1) the temperament and developmental needs of the child;</w:t>
      </w:r>
    </w:p>
    <w:p w:rsidRPr="009B339E" w:rsidR="00CB3966" w:rsidP="00CB3966" w:rsidRDefault="00CB3966" w14:paraId="5BD1A717" w14:textId="77777777">
      <w:pPr>
        <w:pStyle w:val="sccodifiedsection"/>
        <w:rPr>
          <w:rFonts w:cs="Times New Roman"/>
        </w:rPr>
      </w:pPr>
      <w:r w:rsidRPr="009B339E">
        <w:tab/>
      </w:r>
      <w:r w:rsidRPr="009B339E">
        <w:tab/>
      </w:r>
      <w:bookmarkStart w:name="ss_T63C15N240S2_lv2_788bde3d7" w:id="19"/>
      <w:r w:rsidRPr="009B339E">
        <w:t>(</w:t>
      </w:r>
      <w:bookmarkEnd w:id="19"/>
      <w:r w:rsidRPr="009B339E">
        <w:t>2) the capacity and the disposition of the parents to understand and meet the needs of the child;</w:t>
      </w:r>
    </w:p>
    <w:p w:rsidRPr="009B339E" w:rsidR="00CB3966" w:rsidP="00CB3966" w:rsidRDefault="00CB3966" w14:paraId="58F1D400" w14:textId="77777777">
      <w:pPr>
        <w:pStyle w:val="sccodifiedsection"/>
        <w:rPr>
          <w:rFonts w:cs="Times New Roman"/>
        </w:rPr>
      </w:pPr>
      <w:r w:rsidRPr="009B339E">
        <w:tab/>
      </w:r>
      <w:r w:rsidRPr="009B339E">
        <w:tab/>
      </w:r>
      <w:bookmarkStart w:name="ss_T63C15N240S3_lv2_ede91408c" w:id="20"/>
      <w:r w:rsidRPr="009B339E">
        <w:t>(</w:t>
      </w:r>
      <w:bookmarkEnd w:id="20"/>
      <w:r w:rsidRPr="009B339E">
        <w:t>3) the preferences of each child;</w:t>
      </w:r>
    </w:p>
    <w:p w:rsidRPr="009B339E" w:rsidR="00CB3966" w:rsidP="00CB3966" w:rsidRDefault="00CB3966" w14:paraId="64FAF58C" w14:textId="77777777">
      <w:pPr>
        <w:pStyle w:val="sccodifiedsection"/>
        <w:rPr>
          <w:rFonts w:cs="Times New Roman"/>
        </w:rPr>
      </w:pPr>
      <w:r w:rsidRPr="009B339E">
        <w:tab/>
      </w:r>
      <w:r w:rsidRPr="009B339E">
        <w:tab/>
      </w:r>
      <w:bookmarkStart w:name="ss_T63C15N240S4_lv2_dd3e29020" w:id="21"/>
      <w:r w:rsidRPr="009B339E">
        <w:t>(</w:t>
      </w:r>
      <w:bookmarkEnd w:id="21"/>
      <w:r w:rsidRPr="009B339E">
        <w:t>4) the wishes of the parents as to custody;</w:t>
      </w:r>
    </w:p>
    <w:p w:rsidRPr="009B339E" w:rsidR="00CB3966" w:rsidP="00CB3966" w:rsidRDefault="00CB3966" w14:paraId="5AEB56A0" w14:textId="77777777">
      <w:pPr>
        <w:pStyle w:val="sccodifiedsection"/>
        <w:rPr>
          <w:rFonts w:cs="Times New Roman"/>
        </w:rPr>
      </w:pPr>
      <w:r w:rsidRPr="009B339E">
        <w:tab/>
      </w:r>
      <w:r w:rsidRPr="009B339E">
        <w:tab/>
      </w:r>
      <w:bookmarkStart w:name="ss_T63C15N240S5_lv2_6521fbfa4" w:id="22"/>
      <w:r w:rsidRPr="009B339E">
        <w:t>(</w:t>
      </w:r>
      <w:bookmarkEnd w:id="22"/>
      <w:r w:rsidRPr="009B339E">
        <w:t>5) the past and current interaction and relationship of the child with each parent, the child's siblings, and any other person, including a grandparent, who may significantly affect the best interest of the child;</w:t>
      </w:r>
    </w:p>
    <w:p w:rsidRPr="009B339E" w:rsidR="00CB3966" w:rsidP="00CB3966" w:rsidRDefault="00CB3966" w14:paraId="398249E7" w14:textId="77777777">
      <w:pPr>
        <w:pStyle w:val="sccodifiedsection"/>
        <w:rPr>
          <w:rFonts w:cs="Times New Roman"/>
        </w:rPr>
      </w:pPr>
      <w:r w:rsidRPr="009B339E">
        <w:tab/>
      </w:r>
      <w:r w:rsidRPr="009B339E">
        <w:tab/>
      </w:r>
      <w:bookmarkStart w:name="ss_T63C15N240S6_lv2_6ead3f831" w:id="23"/>
      <w:r w:rsidRPr="009B339E">
        <w:t>(</w:t>
      </w:r>
      <w:bookmarkEnd w:id="23"/>
      <w:r w:rsidRPr="009B339E">
        <w:t>6) the actions of each parent to encourage the continuing parent‑child relationship between the child and the other parent, as is appropriate, including compliance with court orders;</w:t>
      </w:r>
    </w:p>
    <w:p w:rsidRPr="009B339E" w:rsidR="00CB3966" w:rsidP="00CB3966" w:rsidRDefault="00CB3966" w14:paraId="568461AA" w14:textId="77777777">
      <w:pPr>
        <w:pStyle w:val="sccodifiedsection"/>
        <w:rPr>
          <w:rFonts w:cs="Times New Roman"/>
        </w:rPr>
      </w:pPr>
      <w:r w:rsidRPr="009B339E">
        <w:tab/>
      </w:r>
      <w:r w:rsidRPr="009B339E">
        <w:tab/>
      </w:r>
      <w:bookmarkStart w:name="ss_T63C15N240S7_lv2_cdd1bc9b1" w:id="24"/>
      <w:r w:rsidRPr="009B339E">
        <w:t>(</w:t>
      </w:r>
      <w:bookmarkEnd w:id="24"/>
      <w:r w:rsidRPr="009B339E">
        <w:t>7) the manipulation by or coercive behavior of the parents in an effort to involve the child in the parents' dispute;</w:t>
      </w:r>
    </w:p>
    <w:p w:rsidRPr="009B339E" w:rsidR="00CB3966" w:rsidP="00CB3966" w:rsidRDefault="00CB3966" w14:paraId="30AFD21A" w14:textId="77777777">
      <w:pPr>
        <w:pStyle w:val="sccodifiedsection"/>
        <w:rPr>
          <w:rFonts w:cs="Times New Roman"/>
        </w:rPr>
      </w:pPr>
      <w:r w:rsidRPr="009B339E">
        <w:tab/>
      </w:r>
      <w:r w:rsidRPr="009B339E">
        <w:tab/>
      </w:r>
      <w:bookmarkStart w:name="ss_T63C15N240S8_lv2_31a40b8b7" w:id="25"/>
      <w:r w:rsidRPr="009B339E">
        <w:t>(</w:t>
      </w:r>
      <w:bookmarkEnd w:id="25"/>
      <w:r w:rsidRPr="009B339E">
        <w:t>8) any effort by one parent to disparage the other parent in front of the child;</w:t>
      </w:r>
    </w:p>
    <w:p w:rsidRPr="009B339E" w:rsidR="00CB3966" w:rsidP="00CB3966" w:rsidRDefault="00CB3966" w14:paraId="1EE2B221" w14:textId="77777777">
      <w:pPr>
        <w:pStyle w:val="sccodifiedsection"/>
        <w:rPr>
          <w:rFonts w:cs="Times New Roman"/>
        </w:rPr>
      </w:pPr>
      <w:r w:rsidRPr="009B339E">
        <w:tab/>
      </w:r>
      <w:r w:rsidRPr="009B339E">
        <w:tab/>
      </w:r>
      <w:bookmarkStart w:name="ss_T63C15N240S9_lv2_1717c765d" w:id="26"/>
      <w:r w:rsidRPr="009B339E">
        <w:t>(</w:t>
      </w:r>
      <w:bookmarkEnd w:id="26"/>
      <w:r w:rsidRPr="009B339E">
        <w:t>9) the ability of each parent to be actively involved in the life of the child;</w:t>
      </w:r>
    </w:p>
    <w:p w:rsidRPr="009B339E" w:rsidR="00CB3966" w:rsidP="00CB3966" w:rsidRDefault="00CB3966" w14:paraId="7E2D6EB4" w14:textId="77777777">
      <w:pPr>
        <w:pStyle w:val="sccodifiedsection"/>
        <w:rPr>
          <w:rFonts w:cs="Times New Roman"/>
        </w:rPr>
      </w:pPr>
      <w:r w:rsidRPr="009B339E">
        <w:tab/>
      </w:r>
      <w:r w:rsidRPr="009B339E">
        <w:tab/>
      </w:r>
      <w:bookmarkStart w:name="ss_T63C15N240S10_lv2_d374d848f" w:id="27"/>
      <w:r w:rsidRPr="009B339E">
        <w:t>(</w:t>
      </w:r>
      <w:bookmarkEnd w:id="27"/>
      <w:r w:rsidRPr="009B339E">
        <w:t>10) the child's adjustment to his or her home, school, and community environments;</w:t>
      </w:r>
    </w:p>
    <w:p w:rsidRPr="009B339E" w:rsidR="00CB3966" w:rsidP="00CB3966" w:rsidRDefault="00CB3966" w14:paraId="162164BA" w14:textId="77777777">
      <w:pPr>
        <w:pStyle w:val="sccodifiedsection"/>
        <w:rPr>
          <w:rFonts w:cs="Times New Roman"/>
        </w:rPr>
      </w:pPr>
      <w:r w:rsidRPr="009B339E">
        <w:tab/>
      </w:r>
      <w:r w:rsidRPr="009B339E">
        <w:tab/>
      </w:r>
      <w:bookmarkStart w:name="ss_T63C15N240S11_lv2_aa9766e8c" w:id="28"/>
      <w:r w:rsidRPr="009B339E">
        <w:t>(</w:t>
      </w:r>
      <w:bookmarkEnd w:id="28"/>
      <w:r w:rsidRPr="009B339E">
        <w:t>11) the stability of the child's existing and proposed residences;</w:t>
      </w:r>
    </w:p>
    <w:p w:rsidRPr="009B339E" w:rsidR="00CB3966" w:rsidP="00CB3966" w:rsidRDefault="00CB3966" w14:paraId="07B57EA9" w14:textId="77777777">
      <w:pPr>
        <w:pStyle w:val="sccodifiedsection"/>
        <w:rPr>
          <w:rFonts w:cs="Times New Roman"/>
        </w:rPr>
      </w:pPr>
      <w:r w:rsidRPr="009B339E">
        <w:tab/>
      </w:r>
      <w:r w:rsidRPr="009B339E">
        <w:tab/>
      </w:r>
      <w:bookmarkStart w:name="ss_T63C15N240S12_lv2_16c8bbd47" w:id="29"/>
      <w:r w:rsidRPr="009B339E">
        <w:t>(</w:t>
      </w:r>
      <w:bookmarkEnd w:id="29"/>
      <w:r w:rsidRPr="009B339E">
        <w:t>12) the mental and physical health of all individuals involved, except that a disability of a proposed custodial parent or other party, in and of itself, must not be determinative of custody unless the proposed custodial arrangement is not in the best interest of the child;</w:t>
      </w:r>
    </w:p>
    <w:p w:rsidRPr="009B339E" w:rsidR="00CB3966" w:rsidP="00CB3966" w:rsidRDefault="00CB3966" w14:paraId="2D1A39A6" w14:textId="77777777">
      <w:pPr>
        <w:pStyle w:val="sccodifiedsection"/>
        <w:rPr>
          <w:rFonts w:cs="Times New Roman"/>
        </w:rPr>
      </w:pPr>
      <w:r w:rsidRPr="009B339E">
        <w:tab/>
      </w:r>
      <w:r w:rsidRPr="009B339E">
        <w:tab/>
      </w:r>
      <w:bookmarkStart w:name="ss_T63C15N240S13_lv2_7409b1936" w:id="30"/>
      <w:r w:rsidRPr="009B339E">
        <w:t>(</w:t>
      </w:r>
      <w:bookmarkEnd w:id="30"/>
      <w:r w:rsidRPr="009B339E">
        <w:t>13) the child's cultural and spiritual background;</w:t>
      </w:r>
    </w:p>
    <w:p w:rsidRPr="009B339E" w:rsidR="00CB3966" w:rsidP="00CB3966" w:rsidRDefault="00CB3966" w14:paraId="597FA49E" w14:textId="77777777">
      <w:pPr>
        <w:pStyle w:val="sccodifiedsection"/>
        <w:rPr>
          <w:rFonts w:cs="Times New Roman"/>
        </w:rPr>
      </w:pPr>
      <w:r w:rsidRPr="009B339E">
        <w:tab/>
      </w:r>
      <w:r w:rsidRPr="009B339E">
        <w:tab/>
      </w:r>
      <w:bookmarkStart w:name="ss_T63C15N240S14_lv2_c99d91905" w:id="31"/>
      <w:r w:rsidRPr="009B339E">
        <w:t>(</w:t>
      </w:r>
      <w:bookmarkEnd w:id="31"/>
      <w:r w:rsidRPr="009B339E">
        <w:t>14) whether the child or a sibling of the child has been abused or neglected;</w:t>
      </w:r>
    </w:p>
    <w:p w:rsidRPr="009B339E" w:rsidR="00CB3966" w:rsidP="00CB3966" w:rsidRDefault="00CB3966" w14:paraId="05335F19" w14:textId="77777777">
      <w:pPr>
        <w:pStyle w:val="sccodifiedsection"/>
        <w:rPr>
          <w:rFonts w:cs="Times New Roman"/>
        </w:rPr>
      </w:pPr>
      <w:r w:rsidRPr="009B339E">
        <w:tab/>
      </w:r>
      <w:r w:rsidRPr="009B339E">
        <w:tab/>
      </w:r>
      <w:bookmarkStart w:name="ss_T63C15N240S15_lv2_ee32c347f" w:id="32"/>
      <w:r w:rsidRPr="009B339E">
        <w:t>(</w:t>
      </w:r>
      <w:bookmarkEnd w:id="32"/>
      <w:r w:rsidRPr="009B339E">
        <w:t>15) whether one parent has perpetrated domestic violence or child abuse or the effect on the child of the actions of an abuser if any domestic violence has occurred between the parents or between a parent and another individual or between the parent and the child;</w:t>
      </w:r>
    </w:p>
    <w:p w:rsidRPr="009B339E" w:rsidR="00CB3966" w:rsidP="00CB3966" w:rsidRDefault="00CB3966" w14:paraId="42CE3426" w14:textId="77777777">
      <w:pPr>
        <w:pStyle w:val="sccodifiedsection"/>
        <w:rPr>
          <w:rFonts w:cs="Times New Roman"/>
        </w:rPr>
      </w:pPr>
      <w:r w:rsidRPr="009B339E">
        <w:tab/>
      </w:r>
      <w:r w:rsidRPr="009B339E">
        <w:tab/>
      </w:r>
      <w:bookmarkStart w:name="ss_T63C15N240S16_lv2_496c9f44d" w:id="33"/>
      <w:r w:rsidRPr="009B339E">
        <w:t>(</w:t>
      </w:r>
      <w:bookmarkEnd w:id="33"/>
      <w:r w:rsidRPr="009B339E">
        <w:t>16) whether one parent has relocated more than one hundred miles from the child's primary residence in the past year, unless the parent relocated for safety reasons;  and</w:t>
      </w:r>
    </w:p>
    <w:p w:rsidRPr="009B339E" w:rsidR="00CB3966" w:rsidP="00CB3966" w:rsidRDefault="00CB3966" w14:paraId="1551D843" w14:textId="0F9C6721">
      <w:pPr>
        <w:pStyle w:val="sccodifiedsection"/>
        <w:rPr>
          <w:rFonts w:cs="Times New Roman"/>
        </w:rPr>
      </w:pPr>
      <w:r w:rsidRPr="009B339E">
        <w:tab/>
      </w:r>
      <w:r w:rsidRPr="009B339E">
        <w:tab/>
      </w:r>
      <w:bookmarkStart w:name="ss_T63C15N240S17_lv2_bbea78fd5" w:id="34"/>
      <w:r w:rsidRPr="009B339E">
        <w:t>(</w:t>
      </w:r>
      <w:bookmarkEnd w:id="34"/>
      <w:r w:rsidRPr="009B339E">
        <w:t>17) other factors as the court considers necessary.</w:t>
      </w:r>
    </w:p>
    <w:p w:rsidRPr="009B339E" w:rsidR="00851FF6" w:rsidP="00CB3966" w:rsidRDefault="00851FF6" w14:paraId="044C379F" w14:textId="22DF532A">
      <w:pPr>
        <w:pStyle w:val="sccodifiedsection"/>
        <w:rPr>
          <w:rFonts w:cs="Times New Roman"/>
        </w:rPr>
      </w:pPr>
      <w:r w:rsidRPr="009B339E">
        <w:rPr>
          <w:rStyle w:val="scinsert"/>
          <w:rFonts w:cs="Times New Roman"/>
        </w:rPr>
        <w:tab/>
      </w:r>
      <w:bookmarkStart w:name="ss_T63C15N240SC_lv1_4cc98a43f" w:id="35"/>
      <w:r w:rsidRPr="009B339E">
        <w:rPr>
          <w:rStyle w:val="scinsert"/>
          <w:rFonts w:cs="Times New Roman"/>
        </w:rPr>
        <w:t>(</w:t>
      </w:r>
      <w:bookmarkEnd w:id="35"/>
      <w:r w:rsidRPr="009B339E">
        <w:rPr>
          <w:rStyle w:val="scinsert"/>
          <w:rFonts w:cs="Times New Roman"/>
        </w:rPr>
        <w:t>C) In issuing or modifying a custody order, a court shall not consider the following actions by a parent to be contrary to the best interests of the child’s safety, health and welfare:</w:t>
      </w:r>
    </w:p>
    <w:p w:rsidRPr="009B339E" w:rsidR="00851FF6" w:rsidP="00CB3966" w:rsidRDefault="00851FF6" w14:paraId="3EDD71BF" w14:textId="12EC9000">
      <w:pPr>
        <w:pStyle w:val="sccodifiedsection"/>
        <w:rPr>
          <w:rFonts w:cs="Times New Roman"/>
        </w:rPr>
      </w:pPr>
      <w:r w:rsidRPr="009B339E">
        <w:rPr>
          <w:rStyle w:val="scinsert"/>
          <w:rFonts w:cs="Times New Roman"/>
        </w:rPr>
        <w:tab/>
      </w:r>
      <w:r w:rsidRPr="009B339E">
        <w:rPr>
          <w:rStyle w:val="scinsert"/>
          <w:rFonts w:cs="Times New Roman"/>
        </w:rPr>
        <w:tab/>
      </w:r>
      <w:bookmarkStart w:name="ss_T63C15N240S1_lv2_8cbb88cf1" w:id="36"/>
      <w:r w:rsidRPr="009B339E">
        <w:rPr>
          <w:rStyle w:val="scinsert"/>
          <w:rFonts w:cs="Times New Roman"/>
        </w:rPr>
        <w:t>(</w:t>
      </w:r>
      <w:bookmarkEnd w:id="36"/>
      <w:r w:rsidRPr="009B339E">
        <w:rPr>
          <w:rStyle w:val="scinsert"/>
          <w:rFonts w:cs="Times New Roman"/>
        </w:rPr>
        <w:t>1) guiding, instructing, or raising a child, or intending to guide, instruct, or raise a child, consistent with the child’s sex;</w:t>
      </w:r>
    </w:p>
    <w:p w:rsidRPr="009B339E" w:rsidR="00851FF6" w:rsidP="00CB3966" w:rsidRDefault="00851FF6" w14:paraId="01496F6C" w14:textId="357C2A31">
      <w:pPr>
        <w:pStyle w:val="sccodifiedsection"/>
        <w:rPr>
          <w:rFonts w:cs="Times New Roman"/>
        </w:rPr>
      </w:pPr>
      <w:r w:rsidRPr="009B339E">
        <w:rPr>
          <w:rStyle w:val="scinsert"/>
          <w:rFonts w:cs="Times New Roman"/>
        </w:rPr>
        <w:tab/>
      </w:r>
      <w:r w:rsidRPr="009B339E">
        <w:rPr>
          <w:rStyle w:val="scinsert"/>
          <w:rFonts w:cs="Times New Roman"/>
        </w:rPr>
        <w:tab/>
      </w:r>
      <w:bookmarkStart w:name="ss_T63C15N240S2_lv2_0f8354566" w:id="37"/>
      <w:r w:rsidRPr="009B339E">
        <w:rPr>
          <w:rStyle w:val="scinsert"/>
          <w:rFonts w:cs="Times New Roman"/>
        </w:rPr>
        <w:t>(</w:t>
      </w:r>
      <w:bookmarkEnd w:id="37"/>
      <w:r w:rsidRPr="009B339E">
        <w:rPr>
          <w:rStyle w:val="scinsert"/>
          <w:rFonts w:cs="Times New Roman"/>
        </w:rPr>
        <w:t>2) seeking out and consenting to any lawful mental healthcare service for a child to assist the child in living consistent with the child’s sex; or</w:t>
      </w:r>
    </w:p>
    <w:p w:rsidRPr="009B339E" w:rsidR="00E656B0" w:rsidP="00A541E3" w:rsidRDefault="00851FF6" w14:paraId="5230844E" w14:textId="67EDFC93">
      <w:pPr>
        <w:pStyle w:val="sccodifiedsection"/>
        <w:rPr>
          <w:rFonts w:cs="Times New Roman"/>
        </w:rPr>
      </w:pPr>
      <w:r w:rsidRPr="009B339E">
        <w:rPr>
          <w:rStyle w:val="scinsert"/>
          <w:rFonts w:cs="Times New Roman"/>
        </w:rPr>
        <w:tab/>
      </w:r>
      <w:r w:rsidRPr="009B339E">
        <w:rPr>
          <w:rStyle w:val="scinsert"/>
          <w:rFonts w:cs="Times New Roman"/>
        </w:rPr>
        <w:tab/>
      </w:r>
      <w:bookmarkStart w:name="ss_T63C15N240S3_lv2_9750705dd" w:id="38"/>
      <w:r w:rsidRPr="009B339E">
        <w:rPr>
          <w:rStyle w:val="scinsert"/>
          <w:rFonts w:cs="Times New Roman"/>
        </w:rPr>
        <w:t>(</w:t>
      </w:r>
      <w:bookmarkEnd w:id="38"/>
      <w:r w:rsidRPr="009B339E">
        <w:rPr>
          <w:rStyle w:val="scinsert"/>
          <w:rFonts w:cs="Times New Roman"/>
        </w:rPr>
        <w:t>3) declining to consent to any physical or mental healthcare service for a child for the purpose of gender transition as defined in Section 44‑42‑310.</w:t>
      </w:r>
    </w:p>
    <w:p w:rsidRPr="009B339E" w:rsidR="0034209D" w:rsidP="0034209D" w:rsidRDefault="0034209D" w14:paraId="0B3A0F3F" w14:textId="77777777">
      <w:pPr>
        <w:pStyle w:val="scemptyline"/>
        <w:rPr>
          <w:rFonts w:cs="Times New Roman"/>
        </w:rPr>
      </w:pPr>
    </w:p>
    <w:p w:rsidRPr="009B339E" w:rsidR="00015A5C" w:rsidP="00015A5C" w:rsidRDefault="0034209D" w14:paraId="6A42EF41" w14:textId="77777777">
      <w:pPr>
        <w:pStyle w:val="scdirectionallanguage"/>
        <w:rPr>
          <w:rFonts w:cs="Times New Roman"/>
        </w:rPr>
      </w:pPr>
      <w:bookmarkStart w:name="bs_num_3_a6bd0d23f" w:id="39"/>
      <w:r w:rsidRPr="009B339E">
        <w:t>S</w:t>
      </w:r>
      <w:bookmarkEnd w:id="39"/>
      <w:r w:rsidRPr="009B339E">
        <w:t>ECTION 3.</w:t>
      </w:r>
      <w:r w:rsidRPr="009B339E">
        <w:tab/>
      </w:r>
      <w:bookmarkStart w:name="dl_5ea36f545" w:id="40"/>
      <w:r w:rsidRPr="009B339E" w:rsidR="00015A5C">
        <w:t>C</w:t>
      </w:r>
      <w:bookmarkEnd w:id="40"/>
      <w:r w:rsidRPr="009B339E" w:rsidR="00015A5C">
        <w:t>hapter 9, Title 63 of the S.C. Code is amended by adding:</w:t>
      </w:r>
    </w:p>
    <w:p w:rsidRPr="009B339E" w:rsidR="00015A5C" w:rsidP="00015A5C" w:rsidRDefault="00015A5C" w14:paraId="798F3559" w14:textId="77777777">
      <w:pPr>
        <w:pStyle w:val="scnewcodesection"/>
        <w:rPr>
          <w:rFonts w:cs="Times New Roman"/>
        </w:rPr>
      </w:pPr>
    </w:p>
    <w:p w:rsidRPr="009B339E" w:rsidR="00015A5C" w:rsidP="00015A5C" w:rsidRDefault="00015A5C" w14:paraId="755FBE5A" w14:textId="77777777">
      <w:pPr>
        <w:pStyle w:val="scnewcodesection"/>
        <w:jc w:val="center"/>
        <w:rPr>
          <w:rFonts w:cs="Times New Roman"/>
        </w:rPr>
      </w:pPr>
      <w:bookmarkStart w:name="up_1fc04673a" w:id="41"/>
      <w:r w:rsidRPr="009B339E">
        <w:t>A</w:t>
      </w:r>
      <w:bookmarkEnd w:id="41"/>
      <w:r w:rsidRPr="009B339E">
        <w:t>rticle 12</w:t>
      </w:r>
    </w:p>
    <w:p w:rsidRPr="009B339E" w:rsidR="00015A5C" w:rsidP="00015A5C" w:rsidRDefault="00015A5C" w14:paraId="7C12DE70" w14:textId="77777777">
      <w:pPr>
        <w:pStyle w:val="scnewcodesection"/>
        <w:jc w:val="center"/>
        <w:rPr>
          <w:rFonts w:cs="Times New Roman"/>
        </w:rPr>
      </w:pPr>
    </w:p>
    <w:p w:rsidRPr="009B339E" w:rsidR="00015A5C" w:rsidP="00015A5C" w:rsidRDefault="00015A5C" w14:paraId="3EAA99BB" w14:textId="50B4CBCA">
      <w:pPr>
        <w:pStyle w:val="scnewcodesection"/>
        <w:jc w:val="center"/>
        <w:rPr>
          <w:rFonts w:cs="Times New Roman"/>
        </w:rPr>
      </w:pPr>
      <w:bookmarkStart w:name="up_af3f5747b" w:id="42"/>
      <w:r w:rsidRPr="009B339E">
        <w:t>P</w:t>
      </w:r>
      <w:bookmarkEnd w:id="42"/>
      <w:r w:rsidRPr="009B339E">
        <w:t>rotections for Adoption Agencies and Foster Care Providers and Adoptive and Foster Parents</w:t>
      </w:r>
    </w:p>
    <w:p w:rsidRPr="009B339E" w:rsidR="00015A5C" w:rsidP="00015A5C" w:rsidRDefault="00015A5C" w14:paraId="561357F9" w14:textId="77777777">
      <w:pPr>
        <w:pStyle w:val="scnewcodesection"/>
        <w:jc w:val="center"/>
        <w:rPr>
          <w:rFonts w:cs="Times New Roman"/>
        </w:rPr>
      </w:pPr>
    </w:p>
    <w:p w:rsidRPr="009B339E" w:rsidR="00015A5C" w:rsidP="00015A5C" w:rsidRDefault="00015A5C" w14:paraId="5EF5E21A" w14:textId="26741391">
      <w:pPr>
        <w:pStyle w:val="scnewcodesection"/>
        <w:rPr>
          <w:rFonts w:cs="Times New Roman"/>
        </w:rPr>
      </w:pPr>
      <w:r w:rsidRPr="009B339E">
        <w:tab/>
      </w:r>
      <w:bookmarkStart w:name="ns_T63C9N2310_9f5a3f7bd" w:id="43"/>
      <w:r w:rsidRPr="009B339E">
        <w:t>S</w:t>
      </w:r>
      <w:bookmarkEnd w:id="43"/>
      <w:r w:rsidRPr="009B339E">
        <w:t>ection 63‑9‑2310.</w:t>
      </w:r>
      <w:r w:rsidRPr="009B339E">
        <w:tab/>
      </w:r>
      <w:bookmarkStart w:name="up_7bbf267a3" w:id="44"/>
      <w:r w:rsidR="00B7493A">
        <w:t>A</w:t>
      </w:r>
      <w:bookmarkEnd w:id="44"/>
      <w:r w:rsidR="00B7493A">
        <w:t>s</w:t>
      </w:r>
      <w:r w:rsidRPr="009B339E" w:rsidR="001072E8">
        <w:t xml:space="preserve"> used in this chapter:</w:t>
      </w:r>
    </w:p>
    <w:p w:rsidRPr="009B339E" w:rsidR="001072E8" w:rsidP="00015A5C" w:rsidRDefault="001072E8" w14:paraId="160C4D90" w14:textId="51ECB2D8">
      <w:pPr>
        <w:pStyle w:val="scnewcodesection"/>
        <w:rPr>
          <w:rFonts w:cs="Times New Roman"/>
        </w:rPr>
      </w:pPr>
      <w:r w:rsidRPr="009B339E">
        <w:tab/>
      </w:r>
      <w:r w:rsidRPr="009B339E">
        <w:tab/>
      </w:r>
      <w:bookmarkStart w:name="ss_T63C9N2310SA_lv1_daf1b0743" w:id="45"/>
      <w:r w:rsidRPr="009B339E">
        <w:t>(</w:t>
      </w:r>
      <w:bookmarkEnd w:id="45"/>
      <w:r w:rsidRPr="009B339E">
        <w:t>A) “State government” means:</w:t>
      </w:r>
    </w:p>
    <w:p w:rsidRPr="009B339E" w:rsidR="001072E8" w:rsidP="001072E8" w:rsidRDefault="001072E8" w14:paraId="2B56EE91" w14:textId="336A4622">
      <w:pPr>
        <w:pStyle w:val="scnewcodesection"/>
        <w:rPr>
          <w:rFonts w:cs="Times New Roman"/>
        </w:rPr>
      </w:pPr>
      <w:r w:rsidRPr="009B339E">
        <w:tab/>
      </w:r>
      <w:r w:rsidRPr="009B339E">
        <w:tab/>
      </w:r>
      <w:r w:rsidRPr="009B339E">
        <w:tab/>
      </w:r>
      <w:bookmarkStart w:name="ss_T63C9N2310S1_lv2_74d373ddc" w:id="46"/>
      <w:r w:rsidRPr="009B339E">
        <w:t>(</w:t>
      </w:r>
      <w:bookmarkEnd w:id="46"/>
      <w:r w:rsidRPr="009B339E">
        <w:t>1) the State or a political subdivision of the State;</w:t>
      </w:r>
    </w:p>
    <w:p w:rsidRPr="009B339E" w:rsidR="001072E8" w:rsidP="00015A5C" w:rsidRDefault="001072E8" w14:paraId="4FF43C76" w14:textId="682D241F">
      <w:pPr>
        <w:pStyle w:val="scnewcodesection"/>
        <w:rPr>
          <w:rFonts w:cs="Times New Roman"/>
        </w:rPr>
      </w:pPr>
      <w:r w:rsidRPr="009B339E">
        <w:tab/>
      </w:r>
      <w:r w:rsidRPr="009B339E">
        <w:tab/>
      </w:r>
      <w:r w:rsidRPr="009B339E">
        <w:tab/>
      </w:r>
      <w:bookmarkStart w:name="ss_T63C9N2310S2_lv2_177c3ab9f" w:id="47"/>
      <w:r w:rsidRPr="009B339E">
        <w:t>(</w:t>
      </w:r>
      <w:bookmarkEnd w:id="47"/>
      <w:r w:rsidRPr="009B339E">
        <w:t>2) any agency of the State or of a political subdivision of the State, including a department, bureau, board, commission, council, or court;</w:t>
      </w:r>
    </w:p>
    <w:p w:rsidRPr="009B339E" w:rsidR="001072E8" w:rsidP="00015A5C" w:rsidRDefault="001072E8" w14:paraId="7147D1A0" w14:textId="132B456B">
      <w:pPr>
        <w:pStyle w:val="scnewcodesection"/>
        <w:rPr>
          <w:rFonts w:cs="Times New Roman"/>
        </w:rPr>
      </w:pPr>
      <w:r w:rsidRPr="009B339E">
        <w:tab/>
      </w:r>
      <w:r w:rsidRPr="009B339E">
        <w:tab/>
      </w:r>
      <w:r w:rsidRPr="009B339E">
        <w:tab/>
      </w:r>
      <w:bookmarkStart w:name="ss_T63C9N2310S3_lv2_b171d0821" w:id="48"/>
      <w:r w:rsidRPr="009B339E">
        <w:t>(</w:t>
      </w:r>
      <w:bookmarkEnd w:id="48"/>
      <w:r w:rsidRPr="009B339E">
        <w:t>3) any city, county, urban‑county government, charter county government, unified local government, consolidated local government, special district, or any combination thereof;</w:t>
      </w:r>
    </w:p>
    <w:p w:rsidRPr="009B339E" w:rsidR="001072E8" w:rsidP="00015A5C" w:rsidRDefault="001072E8" w14:paraId="592B2E4F" w14:textId="02201213">
      <w:pPr>
        <w:pStyle w:val="scnewcodesection"/>
        <w:rPr>
          <w:rFonts w:cs="Times New Roman"/>
        </w:rPr>
      </w:pPr>
      <w:r w:rsidRPr="009B339E">
        <w:tab/>
      </w:r>
      <w:r w:rsidRPr="009B339E">
        <w:tab/>
      </w:r>
      <w:r w:rsidRPr="009B339E">
        <w:tab/>
      </w:r>
      <w:bookmarkStart w:name="ss_T63C9N2310S4_lv2_e1b9302b3" w:id="49"/>
      <w:r w:rsidRPr="009B339E">
        <w:t>(</w:t>
      </w:r>
      <w:bookmarkEnd w:id="49"/>
      <w:r w:rsidRPr="009B339E">
        <w:t>4) any person acting under color of state law; and</w:t>
      </w:r>
    </w:p>
    <w:p w:rsidRPr="009B339E" w:rsidR="001072E8" w:rsidP="00015A5C" w:rsidRDefault="001072E8" w14:paraId="40E677B1" w14:textId="47EBD96A">
      <w:pPr>
        <w:pStyle w:val="scnewcodesection"/>
        <w:rPr>
          <w:rFonts w:cs="Times New Roman"/>
        </w:rPr>
      </w:pPr>
      <w:r w:rsidRPr="009B339E">
        <w:tab/>
      </w:r>
      <w:r w:rsidRPr="009B339E">
        <w:tab/>
      </w:r>
      <w:r w:rsidRPr="009B339E">
        <w:tab/>
      </w:r>
      <w:bookmarkStart w:name="ss_T63C9N2310S5_lv2_1739345b2" w:id="50"/>
      <w:r w:rsidRPr="009B339E">
        <w:t>(</w:t>
      </w:r>
      <w:bookmarkEnd w:id="50"/>
      <w:r w:rsidRPr="009B339E">
        <w:t>5) any private person suing under or attempting to enforce a law, rule, or regulation adopted by the State or a political subdivision of the State.</w:t>
      </w:r>
    </w:p>
    <w:p w:rsidRPr="009B339E" w:rsidR="001072E8" w:rsidP="001072E8" w:rsidRDefault="001072E8" w14:paraId="594F3A9C" w14:textId="77777777">
      <w:pPr>
        <w:pStyle w:val="scnewcodesection"/>
        <w:rPr>
          <w:rFonts w:cs="Times New Roman"/>
        </w:rPr>
      </w:pPr>
      <w:r w:rsidRPr="009B339E">
        <w:tab/>
      </w:r>
      <w:r w:rsidRPr="009B339E">
        <w:tab/>
      </w:r>
      <w:bookmarkStart w:name="ss_T63C9N2310SB_lv1_3b935e381" w:id="51"/>
      <w:r w:rsidRPr="009B339E">
        <w:t>(</w:t>
      </w:r>
      <w:bookmarkEnd w:id="51"/>
      <w:r w:rsidRPr="009B339E">
        <w:t>B) “Religious organization” means:</w:t>
      </w:r>
    </w:p>
    <w:p w:rsidRPr="009B339E" w:rsidR="001072E8" w:rsidP="001072E8" w:rsidRDefault="001072E8" w14:paraId="1BECC20D" w14:textId="4D791595">
      <w:pPr>
        <w:pStyle w:val="scnewcodesection"/>
        <w:rPr>
          <w:rFonts w:cs="Times New Roman"/>
        </w:rPr>
      </w:pPr>
      <w:r w:rsidRPr="009B339E">
        <w:tab/>
      </w:r>
      <w:r w:rsidRPr="009B339E">
        <w:tab/>
      </w:r>
      <w:r w:rsidRPr="009B339E">
        <w:tab/>
      </w:r>
      <w:bookmarkStart w:name="ss_T63C9N2310S1_lv2_978a20ea6" w:id="52"/>
      <w:r w:rsidRPr="009B339E">
        <w:t>(</w:t>
      </w:r>
      <w:bookmarkEnd w:id="52"/>
      <w:r w:rsidRPr="009B339E">
        <w:t>1) a house of worship, including</w:t>
      </w:r>
      <w:r w:rsidR="00B7493A">
        <w:t>,</w:t>
      </w:r>
      <w:r w:rsidRPr="009B339E">
        <w:t xml:space="preserve"> but not limited to</w:t>
      </w:r>
      <w:r w:rsidR="00B7493A">
        <w:t>,</w:t>
      </w:r>
      <w:r w:rsidRPr="009B339E">
        <w:t xml:space="preserve"> churches, synagogues, shrines, mosques, and temples;</w:t>
      </w:r>
    </w:p>
    <w:p w:rsidRPr="009B339E" w:rsidR="001072E8" w:rsidP="001072E8" w:rsidRDefault="001072E8" w14:paraId="64DD2E35" w14:textId="2D43B010">
      <w:pPr>
        <w:pStyle w:val="scnewcodesection"/>
        <w:rPr>
          <w:rFonts w:cs="Times New Roman"/>
        </w:rPr>
      </w:pPr>
      <w:r w:rsidRPr="009B339E">
        <w:tab/>
      </w:r>
      <w:r w:rsidRPr="009B339E">
        <w:tab/>
      </w:r>
      <w:r w:rsidRPr="009B339E">
        <w:tab/>
      </w:r>
      <w:bookmarkStart w:name="ss_T63C9N2310S2_lv2_14224dc0f" w:id="53"/>
      <w:r w:rsidRPr="009B339E">
        <w:t>(</w:t>
      </w:r>
      <w:bookmarkEnd w:id="53"/>
      <w:r w:rsidRPr="009B339E">
        <w:t>2) a religious group, corporation, association, school or educational institution, ministry, order, society, or similar entity, regardless of whether it is integrated or affiliated with a church or other house of worship; and</w:t>
      </w:r>
    </w:p>
    <w:p w:rsidRPr="009B339E" w:rsidR="001072E8" w:rsidP="001072E8" w:rsidRDefault="001072E8" w14:paraId="0068C9BE" w14:textId="480C857E">
      <w:pPr>
        <w:pStyle w:val="scnewcodesection"/>
        <w:rPr>
          <w:rFonts w:cs="Times New Roman"/>
        </w:rPr>
      </w:pPr>
      <w:r w:rsidRPr="009B339E">
        <w:tab/>
      </w:r>
      <w:r w:rsidRPr="009B339E">
        <w:tab/>
      </w:r>
      <w:r w:rsidRPr="009B339E">
        <w:tab/>
      </w:r>
      <w:bookmarkStart w:name="ss_T63C9N2310S3_lv2_d8540fc8d" w:id="54"/>
      <w:r w:rsidRPr="009B339E">
        <w:t>(</w:t>
      </w:r>
      <w:bookmarkEnd w:id="54"/>
      <w:r w:rsidRPr="009B339E">
        <w:t>3) an officer, owner, employee, manager, religious leader, clergy, or minister of an entity or organization described in this subsection.</w:t>
      </w:r>
    </w:p>
    <w:p w:rsidRPr="009B339E" w:rsidR="00496C9E" w:rsidP="00496C9E" w:rsidRDefault="00496C9E" w14:paraId="2DE68002" w14:textId="759AA660">
      <w:pPr>
        <w:pStyle w:val="scnewcodesection"/>
        <w:rPr>
          <w:rFonts w:eastAsia="Roboto Condensed" w:cs="Times New Roman"/>
        </w:rPr>
      </w:pPr>
      <w:r w:rsidRPr="009B339E">
        <w:tab/>
      </w:r>
      <w:r w:rsidRPr="009B339E">
        <w:tab/>
      </w:r>
      <w:bookmarkStart w:name="ss_T63C9N2310SC_lv1_fc651782c" w:id="55"/>
      <w:r w:rsidRPr="009B339E">
        <w:t>(</w:t>
      </w:r>
      <w:bookmarkEnd w:id="55"/>
      <w:r w:rsidRPr="009B339E">
        <w:t xml:space="preserve">C) “Adoption or </w:t>
      </w:r>
      <w:r w:rsidR="00B7493A">
        <w:t>f</w:t>
      </w:r>
      <w:r w:rsidRPr="009B339E">
        <w:t xml:space="preserve">oster </w:t>
      </w:r>
      <w:r w:rsidR="00B7493A">
        <w:t>c</w:t>
      </w:r>
      <w:r w:rsidRPr="009B339E">
        <w:t>are” means social services provided to or on behalf of children, including:</w:t>
      </w:r>
    </w:p>
    <w:p w:rsidRPr="009B339E" w:rsidR="00496C9E" w:rsidP="00496C9E" w:rsidRDefault="00496C9E" w14:paraId="2EFBE2B7" w14:textId="3ABE66EA">
      <w:pPr>
        <w:pStyle w:val="scnewcodesection"/>
        <w:rPr>
          <w:rFonts w:eastAsia="Roboto Condensed" w:cs="Times New Roman"/>
        </w:rPr>
      </w:pPr>
      <w:r w:rsidRPr="009B339E">
        <w:tab/>
      </w:r>
      <w:r w:rsidRPr="009B339E">
        <w:tab/>
      </w:r>
      <w:r w:rsidRPr="009B339E">
        <w:tab/>
      </w:r>
      <w:bookmarkStart w:name="ss_T63C9N2310S1_lv2_2d4a6f011" w:id="56"/>
      <w:r w:rsidRPr="009B339E">
        <w:t>(</w:t>
      </w:r>
      <w:bookmarkEnd w:id="56"/>
      <w:r w:rsidRPr="009B339E">
        <w:t>1) promoting foster parenting;</w:t>
      </w:r>
    </w:p>
    <w:p w:rsidRPr="009B339E" w:rsidR="00496C9E" w:rsidP="00496C9E" w:rsidRDefault="00496C9E" w14:paraId="10355083" w14:textId="607ED51B">
      <w:pPr>
        <w:pStyle w:val="scnewcodesection"/>
        <w:rPr>
          <w:rFonts w:cs="Times New Roman"/>
        </w:rPr>
      </w:pPr>
      <w:r w:rsidRPr="009B339E">
        <w:tab/>
      </w:r>
      <w:r w:rsidRPr="009B339E">
        <w:tab/>
      </w:r>
      <w:r w:rsidRPr="009B339E">
        <w:tab/>
      </w:r>
      <w:bookmarkStart w:name="ss_T63C9N2310S2_lv2_cd80129e8" w:id="57"/>
      <w:r w:rsidRPr="009B339E">
        <w:t>(</w:t>
      </w:r>
      <w:bookmarkEnd w:id="57"/>
      <w:r w:rsidRPr="009B339E">
        <w:t>2) providing foster homes, residential care, group homes, or temporary group shelters for children;</w:t>
      </w:r>
    </w:p>
    <w:p w:rsidRPr="009B339E" w:rsidR="00496C9E" w:rsidP="00496C9E" w:rsidRDefault="00496C9E" w14:paraId="685E76BF" w14:textId="4C16605F">
      <w:pPr>
        <w:pStyle w:val="scnewcodesection"/>
        <w:rPr>
          <w:rFonts w:cs="Times New Roman"/>
        </w:rPr>
      </w:pPr>
      <w:r w:rsidRPr="009B339E">
        <w:tab/>
      </w:r>
      <w:r w:rsidRPr="009B339E">
        <w:tab/>
      </w:r>
      <w:r w:rsidRPr="009B339E">
        <w:tab/>
      </w:r>
      <w:bookmarkStart w:name="ss_T63C9N2310S3_lv2_587e3af18" w:id="58"/>
      <w:r w:rsidRPr="009B339E">
        <w:t>(</w:t>
      </w:r>
      <w:bookmarkEnd w:id="58"/>
      <w:r w:rsidRPr="009B339E">
        <w:t>3) recruiting foster parents;</w:t>
      </w:r>
    </w:p>
    <w:p w:rsidRPr="009B339E" w:rsidR="00496C9E" w:rsidP="00496C9E" w:rsidRDefault="00496C9E" w14:paraId="0AFE7055" w14:textId="6A9207BD">
      <w:pPr>
        <w:pStyle w:val="scnewcodesection"/>
        <w:rPr>
          <w:rFonts w:cs="Times New Roman"/>
        </w:rPr>
      </w:pPr>
      <w:r w:rsidRPr="009B339E">
        <w:tab/>
      </w:r>
      <w:r w:rsidRPr="009B339E">
        <w:tab/>
      </w:r>
      <w:r w:rsidRPr="009B339E">
        <w:tab/>
      </w:r>
      <w:bookmarkStart w:name="ss_T63C9N2310S4_lv2_7e54bb7fb" w:id="59"/>
      <w:r w:rsidRPr="009B339E">
        <w:t>(</w:t>
      </w:r>
      <w:bookmarkEnd w:id="59"/>
      <w:r w:rsidRPr="009B339E">
        <w:t>4) placing children in foster homes;</w:t>
      </w:r>
    </w:p>
    <w:p w:rsidRPr="009B339E" w:rsidR="00496C9E" w:rsidP="00496C9E" w:rsidRDefault="00496C9E" w14:paraId="5E28126B" w14:textId="2C9FDAF7">
      <w:pPr>
        <w:pStyle w:val="scnewcodesection"/>
        <w:rPr>
          <w:rFonts w:cs="Times New Roman"/>
        </w:rPr>
      </w:pPr>
      <w:r w:rsidRPr="009B339E">
        <w:tab/>
      </w:r>
      <w:r w:rsidRPr="009B339E">
        <w:tab/>
      </w:r>
      <w:r w:rsidRPr="009B339E">
        <w:tab/>
      </w:r>
      <w:bookmarkStart w:name="ss_T63C9N2310S5_lv2_025aa90ed" w:id="60"/>
      <w:r w:rsidRPr="009B339E">
        <w:t>(</w:t>
      </w:r>
      <w:bookmarkEnd w:id="60"/>
      <w:r w:rsidRPr="009B339E">
        <w:t>5) licensing or certifying foster homes;</w:t>
      </w:r>
    </w:p>
    <w:p w:rsidRPr="009B339E" w:rsidR="00496C9E" w:rsidP="00496C9E" w:rsidRDefault="00496C9E" w14:paraId="42576CC9" w14:textId="707D35E9">
      <w:pPr>
        <w:pStyle w:val="scnewcodesection"/>
        <w:rPr>
          <w:rFonts w:cs="Times New Roman"/>
        </w:rPr>
      </w:pPr>
      <w:r w:rsidRPr="009B339E">
        <w:tab/>
      </w:r>
      <w:r w:rsidRPr="009B339E">
        <w:tab/>
      </w:r>
      <w:r w:rsidRPr="009B339E">
        <w:tab/>
      </w:r>
      <w:bookmarkStart w:name="ss_T63C9N2310S6_lv2_d2ec0e0b5" w:id="61"/>
      <w:r w:rsidRPr="009B339E">
        <w:t>(</w:t>
      </w:r>
      <w:bookmarkEnd w:id="61"/>
      <w:r w:rsidRPr="009B339E">
        <w:t>6) promoting adoption or recruiting adoptive parents;</w:t>
      </w:r>
    </w:p>
    <w:p w:rsidRPr="009B339E" w:rsidR="00496C9E" w:rsidP="00496C9E" w:rsidRDefault="00496C9E" w14:paraId="2EF533A9" w14:textId="3B5AF402">
      <w:pPr>
        <w:pStyle w:val="scnewcodesection"/>
        <w:rPr>
          <w:rFonts w:cs="Times New Roman"/>
        </w:rPr>
      </w:pPr>
      <w:r w:rsidRPr="009B339E">
        <w:tab/>
      </w:r>
      <w:r w:rsidRPr="009B339E">
        <w:tab/>
      </w:r>
      <w:r w:rsidRPr="009B339E">
        <w:tab/>
      </w:r>
      <w:bookmarkStart w:name="ss_T63C9N2310S7_lv2_35ed784a7" w:id="62"/>
      <w:r w:rsidRPr="009B339E">
        <w:t>(</w:t>
      </w:r>
      <w:bookmarkEnd w:id="62"/>
      <w:r w:rsidRPr="009B339E">
        <w:t>7) assisting adoptions or supporting adoptive families;</w:t>
      </w:r>
    </w:p>
    <w:p w:rsidRPr="009B339E" w:rsidR="00496C9E" w:rsidP="00496C9E" w:rsidRDefault="00496C9E" w14:paraId="0FCBAFAB" w14:textId="46BF0461">
      <w:pPr>
        <w:pStyle w:val="scnewcodesection"/>
        <w:rPr>
          <w:rFonts w:cs="Times New Roman"/>
        </w:rPr>
      </w:pPr>
      <w:r w:rsidRPr="009B339E">
        <w:tab/>
      </w:r>
      <w:r w:rsidRPr="009B339E">
        <w:tab/>
      </w:r>
      <w:r w:rsidRPr="009B339E">
        <w:tab/>
      </w:r>
      <w:bookmarkStart w:name="ss_T63C9N2310S8_lv2_dbfb4aa4c" w:id="63"/>
      <w:r w:rsidRPr="009B339E">
        <w:t>(</w:t>
      </w:r>
      <w:bookmarkEnd w:id="63"/>
      <w:r w:rsidRPr="009B339E">
        <w:t>8) performing or assisting home studies;</w:t>
      </w:r>
    </w:p>
    <w:p w:rsidRPr="009B339E" w:rsidR="00496C9E" w:rsidP="00496C9E" w:rsidRDefault="00496C9E" w14:paraId="141EDB5C" w14:textId="2CAE4E6D">
      <w:pPr>
        <w:pStyle w:val="scnewcodesection"/>
        <w:rPr>
          <w:rFonts w:cs="Times New Roman"/>
        </w:rPr>
      </w:pPr>
      <w:r w:rsidRPr="009B339E">
        <w:tab/>
      </w:r>
      <w:r w:rsidRPr="009B339E">
        <w:tab/>
      </w:r>
      <w:r w:rsidRPr="009B339E">
        <w:tab/>
      </w:r>
      <w:bookmarkStart w:name="ss_T63C9N2310S9_lv2_a5a64fe36" w:id="64"/>
      <w:r w:rsidRPr="009B339E">
        <w:t>(</w:t>
      </w:r>
      <w:bookmarkEnd w:id="64"/>
      <w:r w:rsidRPr="009B339E">
        <w:t>9) assisting kinship guardianships or kinship caregivers;</w:t>
      </w:r>
    </w:p>
    <w:p w:rsidRPr="009B339E" w:rsidR="00496C9E" w:rsidP="00496C9E" w:rsidRDefault="00496C9E" w14:paraId="7ED220A6" w14:textId="7C16BC43">
      <w:pPr>
        <w:pStyle w:val="scnewcodesection"/>
        <w:rPr>
          <w:rFonts w:cs="Times New Roman"/>
        </w:rPr>
      </w:pPr>
      <w:r w:rsidRPr="009B339E">
        <w:tab/>
      </w:r>
      <w:r w:rsidRPr="009B339E">
        <w:tab/>
      </w:r>
      <w:r w:rsidRPr="009B339E">
        <w:tab/>
      </w:r>
      <w:bookmarkStart w:name="ss_T63C9N2310S10_lv2_a727c8897" w:id="65"/>
      <w:r w:rsidRPr="009B339E">
        <w:t>(</w:t>
      </w:r>
      <w:bookmarkEnd w:id="65"/>
      <w:r w:rsidRPr="009B339E">
        <w:t>10) providing family preservation services;</w:t>
      </w:r>
    </w:p>
    <w:p w:rsidRPr="009B339E" w:rsidR="00496C9E" w:rsidP="00496C9E" w:rsidRDefault="00496C9E" w14:paraId="5E3B8467" w14:textId="0800203F">
      <w:pPr>
        <w:pStyle w:val="scnewcodesection"/>
        <w:rPr>
          <w:rFonts w:cs="Times New Roman"/>
        </w:rPr>
      </w:pPr>
      <w:r w:rsidRPr="009B339E">
        <w:tab/>
      </w:r>
      <w:r w:rsidRPr="009B339E">
        <w:tab/>
      </w:r>
      <w:r w:rsidRPr="009B339E">
        <w:tab/>
      </w:r>
      <w:bookmarkStart w:name="ss_T63C9N2310S11_lv2_e6e52e07e" w:id="66"/>
      <w:r w:rsidRPr="009B339E">
        <w:t>(</w:t>
      </w:r>
      <w:bookmarkEnd w:id="66"/>
      <w:r w:rsidRPr="009B339E">
        <w:t>11) providing family support services; and</w:t>
      </w:r>
    </w:p>
    <w:p w:rsidRPr="009B339E" w:rsidR="00496C9E" w:rsidP="00496C9E" w:rsidRDefault="00496C9E" w14:paraId="3D94B883" w14:textId="60ED196E">
      <w:pPr>
        <w:pStyle w:val="scnewcodesection"/>
        <w:rPr>
          <w:rFonts w:cs="Times New Roman"/>
        </w:rPr>
      </w:pPr>
      <w:r w:rsidRPr="009B339E">
        <w:tab/>
      </w:r>
      <w:r w:rsidRPr="009B339E">
        <w:tab/>
      </w:r>
      <w:r w:rsidRPr="009B339E">
        <w:tab/>
      </w:r>
      <w:bookmarkStart w:name="ss_T63C9N2310S12_lv2_07d1859ae" w:id="67"/>
      <w:r w:rsidRPr="009B339E">
        <w:t>(</w:t>
      </w:r>
      <w:bookmarkEnd w:id="67"/>
      <w:r w:rsidRPr="009B339E">
        <w:t>12) providing temporary family reunification services.</w:t>
      </w:r>
    </w:p>
    <w:p w:rsidRPr="009B339E" w:rsidR="00015A5C" w:rsidP="00015A5C" w:rsidRDefault="00015A5C" w14:paraId="24A2D256" w14:textId="77777777">
      <w:pPr>
        <w:pStyle w:val="scnewcodesection"/>
        <w:rPr>
          <w:rFonts w:cs="Times New Roman"/>
        </w:rPr>
      </w:pPr>
    </w:p>
    <w:p w:rsidRPr="009B339E" w:rsidR="00015A5C" w:rsidP="00015A5C" w:rsidRDefault="00015A5C" w14:paraId="413D9251" w14:textId="475C9DA4">
      <w:pPr>
        <w:pStyle w:val="scnewcodesection"/>
        <w:rPr>
          <w:rFonts w:cs="Times New Roman"/>
        </w:rPr>
      </w:pPr>
      <w:r w:rsidRPr="009B339E">
        <w:tab/>
      </w:r>
      <w:bookmarkStart w:name="ns_T63C9N2320_ef591ae7c" w:id="68"/>
      <w:r w:rsidRPr="009B339E">
        <w:t>S</w:t>
      </w:r>
      <w:bookmarkEnd w:id="68"/>
      <w:r w:rsidRPr="009B339E">
        <w:t>ection 63‑9‑2320.</w:t>
      </w:r>
      <w:r w:rsidRPr="009B339E">
        <w:tab/>
      </w:r>
      <w:bookmarkStart w:name="ss_T63C9N2320SA_lv1_a592684aa" w:id="69"/>
      <w:r w:rsidRPr="009B339E" w:rsidR="00496C9E">
        <w:t>(</w:t>
      </w:r>
      <w:bookmarkEnd w:id="69"/>
      <w:r w:rsidRPr="009B339E" w:rsidR="00496C9E">
        <w:t>A) The State government shall not take any discriminatory action against a person that advertises, provides, or facilitates adoption or foster care, wholly or partially on the basis that the person has provided or declined to provide any adoption or foster‑care service, or related service, based upon or in a manner consistent with a sincerely held religious belief.</w:t>
      </w:r>
    </w:p>
    <w:p w:rsidRPr="009B339E" w:rsidR="00496C9E" w:rsidP="00015A5C" w:rsidRDefault="00496C9E" w14:paraId="60CA4D26" w14:textId="58D85058">
      <w:pPr>
        <w:pStyle w:val="scnewcodesection"/>
        <w:rPr>
          <w:rFonts w:cs="Times New Roman"/>
        </w:rPr>
      </w:pPr>
      <w:r w:rsidRPr="009B339E">
        <w:tab/>
      </w:r>
      <w:bookmarkStart w:name="ss_T63C9N2320SB_lv1_f6419192b" w:id="70"/>
      <w:r w:rsidRPr="009B339E">
        <w:t>(</w:t>
      </w:r>
      <w:bookmarkEnd w:id="70"/>
      <w:r w:rsidRPr="009B339E">
        <w:t>B)</w:t>
      </w:r>
      <w:bookmarkStart w:name="ss_T63C9N2320S1_lv2_0cbde33d1" w:id="71"/>
      <w:r w:rsidRPr="009B339E">
        <w:t>(</w:t>
      </w:r>
      <w:bookmarkEnd w:id="71"/>
      <w:r w:rsidRPr="009B339E">
        <w:t xml:space="preserve">1) The State government shall not take any discriminatory action against a person </w:t>
      </w:r>
      <w:r w:rsidR="00B7493A">
        <w:t>to whom</w:t>
      </w:r>
      <w:r w:rsidRPr="009B339E">
        <w:t xml:space="preserve"> the State grants custody of a foster or adoptive child, or who seeks from the State custody of a foster or adoptive child, wholly or partially on the basis that the person:</w:t>
      </w:r>
    </w:p>
    <w:p w:rsidRPr="009B339E" w:rsidR="00496C9E" w:rsidP="00015A5C" w:rsidRDefault="00496C9E" w14:paraId="2DC46037" w14:textId="12FDD23A">
      <w:pPr>
        <w:pStyle w:val="scnewcodesection"/>
        <w:rPr>
          <w:rFonts w:cs="Times New Roman"/>
        </w:rPr>
      </w:pPr>
      <w:r w:rsidRPr="009B339E">
        <w:tab/>
      </w:r>
      <w:r w:rsidRPr="009B339E">
        <w:tab/>
      </w:r>
      <w:r w:rsidRPr="009B339E">
        <w:tab/>
      </w:r>
      <w:bookmarkStart w:name="ss_T63C9N2320Sa_lv3_f7b3395c3" w:id="72"/>
      <w:r w:rsidRPr="009B339E">
        <w:t>(</w:t>
      </w:r>
      <w:bookmarkEnd w:id="72"/>
      <w:r w:rsidRPr="009B339E">
        <w:t>a) guides, instructs, or raises a child, or intends to guide, instruct, or raise a child, based upon or in a manner consistent with a sincerely held religious belief;</w:t>
      </w:r>
    </w:p>
    <w:p w:rsidRPr="009B339E" w:rsidR="00496C9E" w:rsidP="00015A5C" w:rsidRDefault="00496C9E" w14:paraId="72658CC8" w14:textId="525F145C">
      <w:pPr>
        <w:pStyle w:val="scnewcodesection"/>
        <w:rPr>
          <w:rFonts w:cs="Times New Roman"/>
        </w:rPr>
      </w:pPr>
      <w:r w:rsidRPr="009B339E">
        <w:tab/>
      </w:r>
      <w:r w:rsidRPr="009B339E">
        <w:tab/>
      </w:r>
      <w:r w:rsidRPr="009B339E">
        <w:tab/>
      </w:r>
      <w:bookmarkStart w:name="ss_T63C9N2320Sb_lv3_1ad2378e1" w:id="73"/>
      <w:r w:rsidRPr="009B339E">
        <w:t>(</w:t>
      </w:r>
      <w:bookmarkEnd w:id="73"/>
      <w:r w:rsidRPr="009B339E">
        <w:t>b) guides, instructs, or raises a child, or intends to guide, instruct, or raise a child, consistent with the child’s sex;</w:t>
      </w:r>
    </w:p>
    <w:p w:rsidRPr="009B339E" w:rsidR="00496C9E" w:rsidP="00015A5C" w:rsidRDefault="00496C9E" w14:paraId="187C2CFF" w14:textId="687D361C">
      <w:pPr>
        <w:pStyle w:val="scnewcodesection"/>
        <w:rPr>
          <w:rFonts w:cs="Times New Roman"/>
        </w:rPr>
      </w:pPr>
      <w:r w:rsidRPr="009B339E">
        <w:tab/>
      </w:r>
      <w:r w:rsidRPr="009B339E">
        <w:tab/>
      </w:r>
      <w:r w:rsidRPr="009B339E">
        <w:tab/>
      </w:r>
      <w:bookmarkStart w:name="ss_T63C9N2320Sc_lv3_71cbc465a" w:id="74"/>
      <w:r w:rsidRPr="009B339E">
        <w:t>(</w:t>
      </w:r>
      <w:bookmarkEnd w:id="74"/>
      <w:r w:rsidRPr="009B339E">
        <w:t>c) seeks out and consents to any lawful mental healthcare service for a child to assist the child in living consistent with the child’s sex; or</w:t>
      </w:r>
    </w:p>
    <w:p w:rsidRPr="009B339E" w:rsidR="00496C9E" w:rsidP="00015A5C" w:rsidRDefault="00496C9E" w14:paraId="0A0F3F99" w14:textId="5F32EA82">
      <w:pPr>
        <w:pStyle w:val="scnewcodesection"/>
        <w:rPr>
          <w:rFonts w:cs="Times New Roman"/>
        </w:rPr>
      </w:pPr>
      <w:r w:rsidRPr="009B339E">
        <w:tab/>
      </w:r>
      <w:r w:rsidRPr="009B339E">
        <w:tab/>
      </w:r>
      <w:r w:rsidRPr="009B339E">
        <w:tab/>
      </w:r>
      <w:bookmarkStart w:name="ss_T63C9N2320Sd_lv3_2bc435400" w:id="75"/>
      <w:r w:rsidRPr="009B339E">
        <w:t>(</w:t>
      </w:r>
      <w:bookmarkEnd w:id="75"/>
      <w:r w:rsidRPr="009B339E">
        <w:t>d) declines to consent to any physical or mental healthcare service for a child for the purpose of gender transition as defined in Section 44‑42‑310.</w:t>
      </w:r>
    </w:p>
    <w:p w:rsidRPr="009B339E" w:rsidR="00496C9E" w:rsidP="00015A5C" w:rsidRDefault="00496C9E" w14:paraId="2E183C44" w14:textId="5239E883">
      <w:pPr>
        <w:pStyle w:val="scnewcodesection"/>
        <w:rPr>
          <w:rFonts w:cs="Times New Roman"/>
        </w:rPr>
      </w:pPr>
      <w:r w:rsidRPr="009B339E">
        <w:tab/>
      </w:r>
      <w:r w:rsidRPr="009B339E">
        <w:tab/>
      </w:r>
      <w:bookmarkStart w:name="ss_T63C9N2320S2_lv2_de05fb34c" w:id="76"/>
      <w:r w:rsidRPr="009B339E">
        <w:t>(</w:t>
      </w:r>
      <w:bookmarkEnd w:id="76"/>
      <w:r w:rsidRPr="009B339E">
        <w:t xml:space="preserve">2) </w:t>
      </w:r>
      <w:r w:rsidR="00B7493A">
        <w:t>The State</w:t>
      </w:r>
      <w:r w:rsidRPr="009B339E">
        <w:t xml:space="preserve"> may consider whether a person shares the same religion or faith tradition as a foster or adoptive child when considering placement of the child in order to prioritize placement with a person of the same religion or faith tradition.</w:t>
      </w:r>
    </w:p>
    <w:p w:rsidRPr="009B339E" w:rsidR="00496C9E" w:rsidP="00015A5C" w:rsidRDefault="00496C9E" w14:paraId="7D0F135D" w14:textId="43CBCC7F">
      <w:pPr>
        <w:pStyle w:val="scnewcodesection"/>
        <w:rPr>
          <w:rFonts w:cs="Times New Roman"/>
        </w:rPr>
      </w:pPr>
      <w:r w:rsidRPr="009B339E">
        <w:tab/>
      </w:r>
      <w:bookmarkStart w:name="ss_T63C9N2320SC_lv1_02f6919d3" w:id="77"/>
      <w:r w:rsidRPr="009B339E">
        <w:t>(</w:t>
      </w:r>
      <w:bookmarkEnd w:id="77"/>
      <w:r w:rsidRPr="009B339E">
        <w:t>C) The State government shall consider accredited, licensed, or certified any person that would otherwise be accredited, licensed, or certified, respectively, for any purposes under state law but for a determination against such person on the basis that the person believes, maintains policies and procedures, or acts in accordance with a sincerely held religious belief.</w:t>
      </w:r>
    </w:p>
    <w:p w:rsidRPr="009B339E" w:rsidR="00496C9E" w:rsidP="00015A5C" w:rsidRDefault="00496C9E" w14:paraId="440D07C9" w14:textId="798F0D7E">
      <w:pPr>
        <w:pStyle w:val="scnewcodesection"/>
        <w:rPr>
          <w:rFonts w:cs="Times New Roman"/>
        </w:rPr>
      </w:pPr>
      <w:r w:rsidRPr="009B339E">
        <w:tab/>
      </w:r>
      <w:bookmarkStart w:name="ss_T63C9N2320SD_lv1_e52320594" w:id="78"/>
      <w:r w:rsidRPr="009B339E">
        <w:t>(</w:t>
      </w:r>
      <w:bookmarkEnd w:id="78"/>
      <w:r w:rsidRPr="009B339E">
        <w:t xml:space="preserve">D) </w:t>
      </w:r>
      <w:r w:rsidRPr="009B339E" w:rsidR="00E77B84">
        <w:t xml:space="preserve">The State shall consider any person for a contract, grant, or agreement </w:t>
      </w:r>
      <w:r w:rsidR="00B7493A">
        <w:t>who</w:t>
      </w:r>
      <w:r w:rsidRPr="009B339E" w:rsidR="00E77B84">
        <w:t xml:space="preserve"> would otherwise be considered for a contract, grant, or agreement but for a determination against such person on the basis that the person maintains policies and procedures, or acts in accordance with a sincerely held religious belief.</w:t>
      </w:r>
    </w:p>
    <w:p w:rsidRPr="009B339E" w:rsidR="00015A5C" w:rsidP="00015A5C" w:rsidRDefault="00015A5C" w14:paraId="46057FED" w14:textId="77777777">
      <w:pPr>
        <w:pStyle w:val="scnewcodesection"/>
        <w:rPr>
          <w:rFonts w:cs="Times New Roman"/>
        </w:rPr>
      </w:pPr>
    </w:p>
    <w:p w:rsidRPr="009B339E" w:rsidR="0034209D" w:rsidP="00015A5C" w:rsidRDefault="00015A5C" w14:paraId="19A54DC8" w14:textId="66E2FB20">
      <w:pPr>
        <w:pStyle w:val="scnewcodesection"/>
        <w:rPr>
          <w:rFonts w:cs="Times New Roman"/>
        </w:rPr>
      </w:pPr>
      <w:r w:rsidRPr="009B339E">
        <w:tab/>
      </w:r>
      <w:bookmarkStart w:name="ns_T63C9N2330_be1e25867" w:id="79"/>
      <w:r w:rsidRPr="009B339E">
        <w:t>S</w:t>
      </w:r>
      <w:bookmarkEnd w:id="79"/>
      <w:r w:rsidRPr="009B339E">
        <w:t>ection 63‑9‑2330.</w:t>
      </w:r>
      <w:r w:rsidRPr="009B339E">
        <w:tab/>
      </w:r>
      <w:bookmarkStart w:name="ss_T63C9N2330SA_lv1_5d9a0910d" w:id="80"/>
      <w:r w:rsidRPr="009B339E" w:rsidR="00E77B84">
        <w:t>(</w:t>
      </w:r>
      <w:bookmarkEnd w:id="80"/>
      <w:r w:rsidRPr="009B339E" w:rsidR="00E77B84">
        <w:t xml:space="preserve">A) A person may assert a violation of this </w:t>
      </w:r>
      <w:r w:rsidR="00B7493A">
        <w:t>c</w:t>
      </w:r>
      <w:r w:rsidRPr="009B339E" w:rsidR="00E77B84">
        <w:t xml:space="preserve">hapter as a claim against the State in any judicial or administrative proceeding or as a defense in any judicial or administrative proceeding without regard to whether the proceeding is brought by or in the name of the State, any private person, or any other party. Notwithstanding any other provision of law, an action under this </w:t>
      </w:r>
      <w:r w:rsidR="00B7493A">
        <w:t>a</w:t>
      </w:r>
      <w:r w:rsidRPr="009B339E" w:rsidR="00E77B84">
        <w:t>ct may be commenced, and relief may be granted, without regard to whether the person commencing the action has sought or exhausted available administrative remedies.</w:t>
      </w:r>
    </w:p>
    <w:p w:rsidRPr="009B339E" w:rsidR="00E77B84" w:rsidP="00015A5C" w:rsidRDefault="00E77B84" w14:paraId="3AD0D16F" w14:textId="0821F639">
      <w:pPr>
        <w:pStyle w:val="scnewcodesection"/>
        <w:rPr>
          <w:rFonts w:cs="Times New Roman"/>
        </w:rPr>
      </w:pPr>
      <w:r w:rsidRPr="009B339E">
        <w:tab/>
      </w:r>
      <w:bookmarkStart w:name="ss_T63C9N2330SB_lv1_dd10afaee" w:id="81"/>
      <w:r w:rsidRPr="009B339E">
        <w:t>(</w:t>
      </w:r>
      <w:bookmarkEnd w:id="81"/>
      <w:r w:rsidRPr="009B339E">
        <w:t xml:space="preserve">B) Any person who successfully asserts a claim or defense under this </w:t>
      </w:r>
      <w:r w:rsidR="00B7493A">
        <w:t>a</w:t>
      </w:r>
      <w:r w:rsidRPr="009B339E">
        <w:t xml:space="preserve">ct may recover declaratory relief; injunctive relief to prevent or remedy a violation of this </w:t>
      </w:r>
      <w:r w:rsidR="00B7493A">
        <w:t>a</w:t>
      </w:r>
      <w:r w:rsidRPr="009B339E">
        <w:t>ct or the effects of such a violation; compensatory damages; reasonable attorneys’ fees and costs; and any other appropriate relief.</w:t>
      </w:r>
    </w:p>
    <w:p w:rsidRPr="009B339E" w:rsidR="007E06BB" w:rsidP="00851FF6" w:rsidRDefault="007E06BB" w14:paraId="3D8F1FED" w14:textId="4D6793FE">
      <w:pPr>
        <w:pStyle w:val="scemptyline"/>
        <w:rPr>
          <w:rFonts w:cs="Times New Roman"/>
        </w:rPr>
      </w:pPr>
    </w:p>
    <w:p w:rsidRPr="009B339E" w:rsidR="007A10F1" w:rsidP="007A10F1" w:rsidRDefault="00E27805" w14:paraId="0E9393B4" w14:textId="60C51317">
      <w:pPr>
        <w:pStyle w:val="scnoncodifiedsection"/>
        <w:rPr>
          <w:rFonts w:cs="Times New Roman"/>
        </w:rPr>
      </w:pPr>
      <w:bookmarkStart w:name="bs_num_4_lastsection" w:id="82"/>
      <w:bookmarkStart w:name="eff_date_section" w:id="83"/>
      <w:bookmarkEnd w:id="6"/>
      <w:r w:rsidRPr="009B339E">
        <w:t>S</w:t>
      </w:r>
      <w:bookmarkEnd w:id="82"/>
      <w:r w:rsidRPr="009B339E">
        <w:t>ECTION 4.</w:t>
      </w:r>
      <w:r w:rsidRPr="009B339E" w:rsidR="005D3013">
        <w:tab/>
      </w:r>
      <w:r w:rsidRPr="009B339E" w:rsidR="007A10F1">
        <w:t>This act takes effect upon approval by the Governor.</w:t>
      </w:r>
      <w:bookmarkEnd w:id="83"/>
    </w:p>
    <w:p w:rsidRPr="009B339E" w:rsidR="005516F6" w:rsidP="009E4191" w:rsidRDefault="007A10F1" w14:paraId="7389F665" w14:textId="5A5D8820">
      <w:pPr>
        <w:pStyle w:val="scbillendxx"/>
        <w:rPr>
          <w:rFonts w:cs="Times New Roman"/>
        </w:rPr>
      </w:pPr>
      <w:r w:rsidRPr="009B339E">
        <w:noBreakHyphen/>
      </w:r>
      <w:r w:rsidRPr="009B339E">
        <w:noBreakHyphen/>
      </w:r>
      <w:r w:rsidRPr="009B339E">
        <w:noBreakHyphen/>
      </w:r>
      <w:r w:rsidRPr="009B339E">
        <w:noBreakHyphen/>
        <w:t>XX</w:t>
      </w:r>
      <w:r w:rsidRPr="009B339E">
        <w:noBreakHyphen/>
      </w:r>
      <w:r w:rsidRPr="009B339E">
        <w:noBreakHyphen/>
      </w:r>
      <w:r w:rsidRPr="009B339E">
        <w:noBreakHyphen/>
      </w:r>
      <w:r w:rsidRPr="009B339E">
        <w:noBreakHyphen/>
      </w:r>
    </w:p>
    <w:sectPr w:rsidRPr="009B339E" w:rsidR="005516F6" w:rsidSect="009B321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Roboto Condensed">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60C8E932" w:rsidR="00685035" w:rsidRPr="007B4AF7" w:rsidRDefault="00416D2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C7DDF">
              <w:rPr>
                <w:noProof/>
              </w:rPr>
              <w:t>SR-0060CEM25.docx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321"/>
    <w:rsid w:val="00001B92"/>
    <w:rsid w:val="00002E0E"/>
    <w:rsid w:val="00011182"/>
    <w:rsid w:val="00012912"/>
    <w:rsid w:val="00015A5C"/>
    <w:rsid w:val="00016A54"/>
    <w:rsid w:val="00017C7E"/>
    <w:rsid w:val="00017FB0"/>
    <w:rsid w:val="00020B5D"/>
    <w:rsid w:val="00026421"/>
    <w:rsid w:val="00030409"/>
    <w:rsid w:val="00037F04"/>
    <w:rsid w:val="000404BF"/>
    <w:rsid w:val="00044B84"/>
    <w:rsid w:val="000479D0"/>
    <w:rsid w:val="0005174A"/>
    <w:rsid w:val="00056724"/>
    <w:rsid w:val="00062D92"/>
    <w:rsid w:val="00062FEF"/>
    <w:rsid w:val="0006464F"/>
    <w:rsid w:val="00066283"/>
    <w:rsid w:val="00066B54"/>
    <w:rsid w:val="00072A9F"/>
    <w:rsid w:val="00072FCD"/>
    <w:rsid w:val="000732A0"/>
    <w:rsid w:val="00074A4F"/>
    <w:rsid w:val="00077B65"/>
    <w:rsid w:val="000A3C25"/>
    <w:rsid w:val="000B4C02"/>
    <w:rsid w:val="000B5B4A"/>
    <w:rsid w:val="000B7FE1"/>
    <w:rsid w:val="000C3E88"/>
    <w:rsid w:val="000C46B9"/>
    <w:rsid w:val="000C58E4"/>
    <w:rsid w:val="000C6F9A"/>
    <w:rsid w:val="000D2F44"/>
    <w:rsid w:val="000D33E4"/>
    <w:rsid w:val="000D3627"/>
    <w:rsid w:val="000D44EF"/>
    <w:rsid w:val="000D639D"/>
    <w:rsid w:val="000E4A0E"/>
    <w:rsid w:val="000E578A"/>
    <w:rsid w:val="000F2250"/>
    <w:rsid w:val="000F2BC1"/>
    <w:rsid w:val="0010329A"/>
    <w:rsid w:val="00105756"/>
    <w:rsid w:val="00106A41"/>
    <w:rsid w:val="001072E8"/>
    <w:rsid w:val="00112AD7"/>
    <w:rsid w:val="001164F9"/>
    <w:rsid w:val="0011719C"/>
    <w:rsid w:val="0013527A"/>
    <w:rsid w:val="00140049"/>
    <w:rsid w:val="00152CDD"/>
    <w:rsid w:val="0016757E"/>
    <w:rsid w:val="00171601"/>
    <w:rsid w:val="001719ED"/>
    <w:rsid w:val="001730EB"/>
    <w:rsid w:val="00173276"/>
    <w:rsid w:val="00173B18"/>
    <w:rsid w:val="00176122"/>
    <w:rsid w:val="00186C84"/>
    <w:rsid w:val="0019025B"/>
    <w:rsid w:val="00192AF7"/>
    <w:rsid w:val="00197366"/>
    <w:rsid w:val="001A136C"/>
    <w:rsid w:val="001B174C"/>
    <w:rsid w:val="001B6DA2"/>
    <w:rsid w:val="001C25EC"/>
    <w:rsid w:val="001D296C"/>
    <w:rsid w:val="001D56F7"/>
    <w:rsid w:val="001F2A41"/>
    <w:rsid w:val="001F2FBF"/>
    <w:rsid w:val="001F313F"/>
    <w:rsid w:val="001F331D"/>
    <w:rsid w:val="001F394C"/>
    <w:rsid w:val="002038AA"/>
    <w:rsid w:val="00203E65"/>
    <w:rsid w:val="00205ABA"/>
    <w:rsid w:val="002114C8"/>
    <w:rsid w:val="0021166F"/>
    <w:rsid w:val="00212ADA"/>
    <w:rsid w:val="00215620"/>
    <w:rsid w:val="002162DF"/>
    <w:rsid w:val="0022416C"/>
    <w:rsid w:val="00230038"/>
    <w:rsid w:val="00231898"/>
    <w:rsid w:val="00233975"/>
    <w:rsid w:val="00233C9B"/>
    <w:rsid w:val="0023513E"/>
    <w:rsid w:val="00236D73"/>
    <w:rsid w:val="00246535"/>
    <w:rsid w:val="00250720"/>
    <w:rsid w:val="00257F60"/>
    <w:rsid w:val="002625EA"/>
    <w:rsid w:val="00262AC5"/>
    <w:rsid w:val="00264AE9"/>
    <w:rsid w:val="00275AE6"/>
    <w:rsid w:val="00282CFC"/>
    <w:rsid w:val="002836D8"/>
    <w:rsid w:val="00296912"/>
    <w:rsid w:val="002A3F8C"/>
    <w:rsid w:val="002A7989"/>
    <w:rsid w:val="002B02F3"/>
    <w:rsid w:val="002B1210"/>
    <w:rsid w:val="002C3463"/>
    <w:rsid w:val="002C6446"/>
    <w:rsid w:val="002D266D"/>
    <w:rsid w:val="002D4E78"/>
    <w:rsid w:val="002D4F4D"/>
    <w:rsid w:val="002D5B3D"/>
    <w:rsid w:val="002D7447"/>
    <w:rsid w:val="002E315A"/>
    <w:rsid w:val="002E4CEE"/>
    <w:rsid w:val="002E4F8C"/>
    <w:rsid w:val="002E74F0"/>
    <w:rsid w:val="002F560C"/>
    <w:rsid w:val="002F5847"/>
    <w:rsid w:val="0030425A"/>
    <w:rsid w:val="00306DB1"/>
    <w:rsid w:val="00311E85"/>
    <w:rsid w:val="0034209D"/>
    <w:rsid w:val="003421F1"/>
    <w:rsid w:val="0034279C"/>
    <w:rsid w:val="003457D0"/>
    <w:rsid w:val="00354F64"/>
    <w:rsid w:val="003559A1"/>
    <w:rsid w:val="00361563"/>
    <w:rsid w:val="00371D36"/>
    <w:rsid w:val="00372087"/>
    <w:rsid w:val="00373E17"/>
    <w:rsid w:val="003775E6"/>
    <w:rsid w:val="003805E5"/>
    <w:rsid w:val="00381998"/>
    <w:rsid w:val="003A04C9"/>
    <w:rsid w:val="003A331F"/>
    <w:rsid w:val="003A5F1C"/>
    <w:rsid w:val="003B0B87"/>
    <w:rsid w:val="003B2BDF"/>
    <w:rsid w:val="003C3E2E"/>
    <w:rsid w:val="003C7829"/>
    <w:rsid w:val="003D40A3"/>
    <w:rsid w:val="003D4A3C"/>
    <w:rsid w:val="003D55B2"/>
    <w:rsid w:val="003E0033"/>
    <w:rsid w:val="003E5452"/>
    <w:rsid w:val="003E7165"/>
    <w:rsid w:val="003E7FF6"/>
    <w:rsid w:val="003F1CB1"/>
    <w:rsid w:val="003F1D40"/>
    <w:rsid w:val="004002D5"/>
    <w:rsid w:val="00401BB4"/>
    <w:rsid w:val="004046B5"/>
    <w:rsid w:val="00406F27"/>
    <w:rsid w:val="004141B8"/>
    <w:rsid w:val="00416D2D"/>
    <w:rsid w:val="00416E2E"/>
    <w:rsid w:val="004203B9"/>
    <w:rsid w:val="00432135"/>
    <w:rsid w:val="004415B0"/>
    <w:rsid w:val="00445062"/>
    <w:rsid w:val="00446987"/>
    <w:rsid w:val="00446D28"/>
    <w:rsid w:val="00465A35"/>
    <w:rsid w:val="00466CD0"/>
    <w:rsid w:val="0047238F"/>
    <w:rsid w:val="00473583"/>
    <w:rsid w:val="00477F32"/>
    <w:rsid w:val="00481850"/>
    <w:rsid w:val="00482697"/>
    <w:rsid w:val="00484AF2"/>
    <w:rsid w:val="004851A0"/>
    <w:rsid w:val="0048627F"/>
    <w:rsid w:val="0048798D"/>
    <w:rsid w:val="004932AB"/>
    <w:rsid w:val="00494BEF"/>
    <w:rsid w:val="00496C9E"/>
    <w:rsid w:val="004A5512"/>
    <w:rsid w:val="004A6BE5"/>
    <w:rsid w:val="004B0C18"/>
    <w:rsid w:val="004B63E5"/>
    <w:rsid w:val="004C1A04"/>
    <w:rsid w:val="004C20BC"/>
    <w:rsid w:val="004C5C9A"/>
    <w:rsid w:val="004D1442"/>
    <w:rsid w:val="004D3DCB"/>
    <w:rsid w:val="004E1946"/>
    <w:rsid w:val="004E5CFB"/>
    <w:rsid w:val="004E66E9"/>
    <w:rsid w:val="004E7DDE"/>
    <w:rsid w:val="004F0090"/>
    <w:rsid w:val="004F172C"/>
    <w:rsid w:val="004F27AD"/>
    <w:rsid w:val="004F49F5"/>
    <w:rsid w:val="005002ED"/>
    <w:rsid w:val="00500DBC"/>
    <w:rsid w:val="005102BE"/>
    <w:rsid w:val="00523F7F"/>
    <w:rsid w:val="00524D54"/>
    <w:rsid w:val="00530E6E"/>
    <w:rsid w:val="00531863"/>
    <w:rsid w:val="0054531B"/>
    <w:rsid w:val="00546C24"/>
    <w:rsid w:val="005476FF"/>
    <w:rsid w:val="005516F6"/>
    <w:rsid w:val="00552842"/>
    <w:rsid w:val="00552D74"/>
    <w:rsid w:val="00554E89"/>
    <w:rsid w:val="00564B58"/>
    <w:rsid w:val="00572281"/>
    <w:rsid w:val="005801DD"/>
    <w:rsid w:val="00592A40"/>
    <w:rsid w:val="005A28BC"/>
    <w:rsid w:val="005A4221"/>
    <w:rsid w:val="005A5377"/>
    <w:rsid w:val="005B5C1C"/>
    <w:rsid w:val="005B7817"/>
    <w:rsid w:val="005C06C8"/>
    <w:rsid w:val="005C23D7"/>
    <w:rsid w:val="005C40EB"/>
    <w:rsid w:val="005D02B4"/>
    <w:rsid w:val="005D0EB9"/>
    <w:rsid w:val="005D3013"/>
    <w:rsid w:val="005E1E50"/>
    <w:rsid w:val="005E2B9C"/>
    <w:rsid w:val="005E3332"/>
    <w:rsid w:val="005F76B0"/>
    <w:rsid w:val="00604429"/>
    <w:rsid w:val="006067B0"/>
    <w:rsid w:val="00606A8B"/>
    <w:rsid w:val="00611EBA"/>
    <w:rsid w:val="006213A8"/>
    <w:rsid w:val="00622F4E"/>
    <w:rsid w:val="00623BEA"/>
    <w:rsid w:val="00632FCD"/>
    <w:rsid w:val="006347E9"/>
    <w:rsid w:val="00635ECB"/>
    <w:rsid w:val="00637C15"/>
    <w:rsid w:val="00640C87"/>
    <w:rsid w:val="00642751"/>
    <w:rsid w:val="006454BB"/>
    <w:rsid w:val="00646B7C"/>
    <w:rsid w:val="00657CF4"/>
    <w:rsid w:val="006603FB"/>
    <w:rsid w:val="00661463"/>
    <w:rsid w:val="00663B8D"/>
    <w:rsid w:val="00663E00"/>
    <w:rsid w:val="00664F48"/>
    <w:rsid w:val="00664FAD"/>
    <w:rsid w:val="0067345B"/>
    <w:rsid w:val="0067368B"/>
    <w:rsid w:val="00675F7A"/>
    <w:rsid w:val="00683986"/>
    <w:rsid w:val="00684C60"/>
    <w:rsid w:val="00685035"/>
    <w:rsid w:val="00685770"/>
    <w:rsid w:val="00687206"/>
    <w:rsid w:val="00690DBA"/>
    <w:rsid w:val="006964F9"/>
    <w:rsid w:val="006A395F"/>
    <w:rsid w:val="006A65E2"/>
    <w:rsid w:val="006B37BD"/>
    <w:rsid w:val="006C092D"/>
    <w:rsid w:val="006C099D"/>
    <w:rsid w:val="006C18F0"/>
    <w:rsid w:val="006C7E01"/>
    <w:rsid w:val="006C7EBF"/>
    <w:rsid w:val="006D64A5"/>
    <w:rsid w:val="006D780F"/>
    <w:rsid w:val="006E0935"/>
    <w:rsid w:val="006E353F"/>
    <w:rsid w:val="006E35AB"/>
    <w:rsid w:val="006F27BB"/>
    <w:rsid w:val="00711AA9"/>
    <w:rsid w:val="00713B64"/>
    <w:rsid w:val="00722155"/>
    <w:rsid w:val="00737F19"/>
    <w:rsid w:val="0075591E"/>
    <w:rsid w:val="00763C8C"/>
    <w:rsid w:val="0077228F"/>
    <w:rsid w:val="007812B7"/>
    <w:rsid w:val="00782BF8"/>
    <w:rsid w:val="00783C75"/>
    <w:rsid w:val="007849D9"/>
    <w:rsid w:val="00787433"/>
    <w:rsid w:val="007947B1"/>
    <w:rsid w:val="00796414"/>
    <w:rsid w:val="007A10F1"/>
    <w:rsid w:val="007A3D50"/>
    <w:rsid w:val="007B075E"/>
    <w:rsid w:val="007B2D29"/>
    <w:rsid w:val="007B412F"/>
    <w:rsid w:val="007B4AF7"/>
    <w:rsid w:val="007B4DBF"/>
    <w:rsid w:val="007C5458"/>
    <w:rsid w:val="007D2C67"/>
    <w:rsid w:val="007D4BF4"/>
    <w:rsid w:val="007D5D5E"/>
    <w:rsid w:val="007D7088"/>
    <w:rsid w:val="007E06BB"/>
    <w:rsid w:val="007E6FFE"/>
    <w:rsid w:val="007F50D1"/>
    <w:rsid w:val="007F68C4"/>
    <w:rsid w:val="008027FB"/>
    <w:rsid w:val="00816D52"/>
    <w:rsid w:val="008177DF"/>
    <w:rsid w:val="00825C78"/>
    <w:rsid w:val="00831048"/>
    <w:rsid w:val="00831D92"/>
    <w:rsid w:val="00834272"/>
    <w:rsid w:val="008467BF"/>
    <w:rsid w:val="00847A13"/>
    <w:rsid w:val="00851FF6"/>
    <w:rsid w:val="008625C1"/>
    <w:rsid w:val="0087671D"/>
    <w:rsid w:val="00877EF7"/>
    <w:rsid w:val="008806F9"/>
    <w:rsid w:val="0088287B"/>
    <w:rsid w:val="00883E5D"/>
    <w:rsid w:val="00887957"/>
    <w:rsid w:val="00890D10"/>
    <w:rsid w:val="008A57E3"/>
    <w:rsid w:val="008B5BF4"/>
    <w:rsid w:val="008C0CEE"/>
    <w:rsid w:val="008C1B18"/>
    <w:rsid w:val="008C4573"/>
    <w:rsid w:val="008D46EC"/>
    <w:rsid w:val="008E0E25"/>
    <w:rsid w:val="008E61A1"/>
    <w:rsid w:val="008F19CD"/>
    <w:rsid w:val="009031EF"/>
    <w:rsid w:val="00917EA3"/>
    <w:rsid w:val="00917EE0"/>
    <w:rsid w:val="00921C89"/>
    <w:rsid w:val="00926966"/>
    <w:rsid w:val="00926D03"/>
    <w:rsid w:val="00932E5F"/>
    <w:rsid w:val="00934036"/>
    <w:rsid w:val="00934889"/>
    <w:rsid w:val="0094541D"/>
    <w:rsid w:val="0094544E"/>
    <w:rsid w:val="009473EA"/>
    <w:rsid w:val="0095081B"/>
    <w:rsid w:val="00951C5C"/>
    <w:rsid w:val="00954E7E"/>
    <w:rsid w:val="009554D9"/>
    <w:rsid w:val="009562DF"/>
    <w:rsid w:val="009572F9"/>
    <w:rsid w:val="00960D0F"/>
    <w:rsid w:val="00964096"/>
    <w:rsid w:val="0097096A"/>
    <w:rsid w:val="009821DD"/>
    <w:rsid w:val="0098366F"/>
    <w:rsid w:val="00983A03"/>
    <w:rsid w:val="00983E6A"/>
    <w:rsid w:val="00986063"/>
    <w:rsid w:val="00991F67"/>
    <w:rsid w:val="00992876"/>
    <w:rsid w:val="009A0DCE"/>
    <w:rsid w:val="009A22CD"/>
    <w:rsid w:val="009A3E4B"/>
    <w:rsid w:val="009B3215"/>
    <w:rsid w:val="009B339E"/>
    <w:rsid w:val="009B35FD"/>
    <w:rsid w:val="009B38DE"/>
    <w:rsid w:val="009B6815"/>
    <w:rsid w:val="009C235A"/>
    <w:rsid w:val="009C23E8"/>
    <w:rsid w:val="009D145A"/>
    <w:rsid w:val="009D2967"/>
    <w:rsid w:val="009D3C2B"/>
    <w:rsid w:val="009D52F8"/>
    <w:rsid w:val="009E1185"/>
    <w:rsid w:val="009E4191"/>
    <w:rsid w:val="009E626D"/>
    <w:rsid w:val="009F2AB1"/>
    <w:rsid w:val="009F4FAF"/>
    <w:rsid w:val="009F68F1"/>
    <w:rsid w:val="00A04529"/>
    <w:rsid w:val="00A0584B"/>
    <w:rsid w:val="00A05A6B"/>
    <w:rsid w:val="00A12BC2"/>
    <w:rsid w:val="00A17135"/>
    <w:rsid w:val="00A21A6F"/>
    <w:rsid w:val="00A24E56"/>
    <w:rsid w:val="00A25A8A"/>
    <w:rsid w:val="00A26A62"/>
    <w:rsid w:val="00A3393A"/>
    <w:rsid w:val="00A35A9B"/>
    <w:rsid w:val="00A4070E"/>
    <w:rsid w:val="00A40CA0"/>
    <w:rsid w:val="00A47B26"/>
    <w:rsid w:val="00A504A7"/>
    <w:rsid w:val="00A52213"/>
    <w:rsid w:val="00A53677"/>
    <w:rsid w:val="00A53BF2"/>
    <w:rsid w:val="00A541E3"/>
    <w:rsid w:val="00A60D68"/>
    <w:rsid w:val="00A64948"/>
    <w:rsid w:val="00A6754C"/>
    <w:rsid w:val="00A73EFA"/>
    <w:rsid w:val="00A77A3B"/>
    <w:rsid w:val="00A83786"/>
    <w:rsid w:val="00A9139B"/>
    <w:rsid w:val="00A92F6F"/>
    <w:rsid w:val="00A97523"/>
    <w:rsid w:val="00AA7824"/>
    <w:rsid w:val="00AB0FA3"/>
    <w:rsid w:val="00AB3A67"/>
    <w:rsid w:val="00AB73BF"/>
    <w:rsid w:val="00AC335C"/>
    <w:rsid w:val="00AC463E"/>
    <w:rsid w:val="00AC68A8"/>
    <w:rsid w:val="00AD13D5"/>
    <w:rsid w:val="00AD3BE2"/>
    <w:rsid w:val="00AD3E3D"/>
    <w:rsid w:val="00AE1EE4"/>
    <w:rsid w:val="00AE36EC"/>
    <w:rsid w:val="00AE7406"/>
    <w:rsid w:val="00AF1688"/>
    <w:rsid w:val="00AF31E1"/>
    <w:rsid w:val="00AF46E6"/>
    <w:rsid w:val="00AF5139"/>
    <w:rsid w:val="00B06EDA"/>
    <w:rsid w:val="00B1161F"/>
    <w:rsid w:val="00B11661"/>
    <w:rsid w:val="00B271EB"/>
    <w:rsid w:val="00B32B4D"/>
    <w:rsid w:val="00B4137E"/>
    <w:rsid w:val="00B508B7"/>
    <w:rsid w:val="00B54DF7"/>
    <w:rsid w:val="00B56223"/>
    <w:rsid w:val="00B56E79"/>
    <w:rsid w:val="00B57AA7"/>
    <w:rsid w:val="00B637AA"/>
    <w:rsid w:val="00B63BE2"/>
    <w:rsid w:val="00B66554"/>
    <w:rsid w:val="00B70DAD"/>
    <w:rsid w:val="00B73FED"/>
    <w:rsid w:val="00B7493A"/>
    <w:rsid w:val="00B7592C"/>
    <w:rsid w:val="00B809D3"/>
    <w:rsid w:val="00B84B66"/>
    <w:rsid w:val="00B85475"/>
    <w:rsid w:val="00B9090A"/>
    <w:rsid w:val="00B92196"/>
    <w:rsid w:val="00B9228D"/>
    <w:rsid w:val="00B929EC"/>
    <w:rsid w:val="00BB0725"/>
    <w:rsid w:val="00BC33F5"/>
    <w:rsid w:val="00BC408A"/>
    <w:rsid w:val="00BC445C"/>
    <w:rsid w:val="00BC5023"/>
    <w:rsid w:val="00BC556C"/>
    <w:rsid w:val="00BD42DA"/>
    <w:rsid w:val="00BD4684"/>
    <w:rsid w:val="00BE08A7"/>
    <w:rsid w:val="00BE4391"/>
    <w:rsid w:val="00BF3E48"/>
    <w:rsid w:val="00C039A7"/>
    <w:rsid w:val="00C15F1B"/>
    <w:rsid w:val="00C16288"/>
    <w:rsid w:val="00C17635"/>
    <w:rsid w:val="00C17D1D"/>
    <w:rsid w:val="00C20A4B"/>
    <w:rsid w:val="00C45923"/>
    <w:rsid w:val="00C45C7A"/>
    <w:rsid w:val="00C51F7C"/>
    <w:rsid w:val="00C543E7"/>
    <w:rsid w:val="00C70225"/>
    <w:rsid w:val="00C72198"/>
    <w:rsid w:val="00C73C7D"/>
    <w:rsid w:val="00C75005"/>
    <w:rsid w:val="00C90829"/>
    <w:rsid w:val="00C970DF"/>
    <w:rsid w:val="00CA7E71"/>
    <w:rsid w:val="00CB2673"/>
    <w:rsid w:val="00CB3966"/>
    <w:rsid w:val="00CB4721"/>
    <w:rsid w:val="00CB701D"/>
    <w:rsid w:val="00CC3F0E"/>
    <w:rsid w:val="00CD08C9"/>
    <w:rsid w:val="00CD1FE8"/>
    <w:rsid w:val="00CD38CD"/>
    <w:rsid w:val="00CD3E0C"/>
    <w:rsid w:val="00CD4394"/>
    <w:rsid w:val="00CD5565"/>
    <w:rsid w:val="00CD616C"/>
    <w:rsid w:val="00CF68D6"/>
    <w:rsid w:val="00CF7B4A"/>
    <w:rsid w:val="00D009F8"/>
    <w:rsid w:val="00D078DA"/>
    <w:rsid w:val="00D14995"/>
    <w:rsid w:val="00D204F2"/>
    <w:rsid w:val="00D2455C"/>
    <w:rsid w:val="00D25023"/>
    <w:rsid w:val="00D27F8C"/>
    <w:rsid w:val="00D33843"/>
    <w:rsid w:val="00D339E0"/>
    <w:rsid w:val="00D54A6F"/>
    <w:rsid w:val="00D57D57"/>
    <w:rsid w:val="00D62E42"/>
    <w:rsid w:val="00D74370"/>
    <w:rsid w:val="00D772FB"/>
    <w:rsid w:val="00DA137C"/>
    <w:rsid w:val="00DA1AA0"/>
    <w:rsid w:val="00DA512B"/>
    <w:rsid w:val="00DB5142"/>
    <w:rsid w:val="00DC44A8"/>
    <w:rsid w:val="00DE1226"/>
    <w:rsid w:val="00DE4BEE"/>
    <w:rsid w:val="00DE5B3D"/>
    <w:rsid w:val="00DE7112"/>
    <w:rsid w:val="00DF19BE"/>
    <w:rsid w:val="00DF3B44"/>
    <w:rsid w:val="00E03E6B"/>
    <w:rsid w:val="00E0540B"/>
    <w:rsid w:val="00E078D0"/>
    <w:rsid w:val="00E12ADE"/>
    <w:rsid w:val="00E1372E"/>
    <w:rsid w:val="00E13D62"/>
    <w:rsid w:val="00E21D30"/>
    <w:rsid w:val="00E24BFC"/>
    <w:rsid w:val="00E24D9A"/>
    <w:rsid w:val="00E25D78"/>
    <w:rsid w:val="00E27805"/>
    <w:rsid w:val="00E27A11"/>
    <w:rsid w:val="00E30497"/>
    <w:rsid w:val="00E33504"/>
    <w:rsid w:val="00E358A2"/>
    <w:rsid w:val="00E35C9A"/>
    <w:rsid w:val="00E3771B"/>
    <w:rsid w:val="00E40979"/>
    <w:rsid w:val="00E43F26"/>
    <w:rsid w:val="00E52A36"/>
    <w:rsid w:val="00E633E7"/>
    <w:rsid w:val="00E6378B"/>
    <w:rsid w:val="00E63EC3"/>
    <w:rsid w:val="00E653DA"/>
    <w:rsid w:val="00E656B0"/>
    <w:rsid w:val="00E65958"/>
    <w:rsid w:val="00E718BC"/>
    <w:rsid w:val="00E76B40"/>
    <w:rsid w:val="00E77B84"/>
    <w:rsid w:val="00E77D3A"/>
    <w:rsid w:val="00E84FE5"/>
    <w:rsid w:val="00E879A5"/>
    <w:rsid w:val="00E879FC"/>
    <w:rsid w:val="00EA190E"/>
    <w:rsid w:val="00EA2574"/>
    <w:rsid w:val="00EA2F1F"/>
    <w:rsid w:val="00EA3F2E"/>
    <w:rsid w:val="00EA57EC"/>
    <w:rsid w:val="00EA6208"/>
    <w:rsid w:val="00EB120E"/>
    <w:rsid w:val="00EB34C8"/>
    <w:rsid w:val="00EB46E2"/>
    <w:rsid w:val="00EC0045"/>
    <w:rsid w:val="00ED452E"/>
    <w:rsid w:val="00ED6867"/>
    <w:rsid w:val="00EE1F7E"/>
    <w:rsid w:val="00EE29DB"/>
    <w:rsid w:val="00EE3CDA"/>
    <w:rsid w:val="00EE7BA0"/>
    <w:rsid w:val="00EF37A8"/>
    <w:rsid w:val="00EF3A25"/>
    <w:rsid w:val="00EF3E94"/>
    <w:rsid w:val="00EF531F"/>
    <w:rsid w:val="00F05FE8"/>
    <w:rsid w:val="00F06D86"/>
    <w:rsid w:val="00F1089B"/>
    <w:rsid w:val="00F13D87"/>
    <w:rsid w:val="00F149E5"/>
    <w:rsid w:val="00F15E33"/>
    <w:rsid w:val="00F17DA2"/>
    <w:rsid w:val="00F22EC0"/>
    <w:rsid w:val="00F25C47"/>
    <w:rsid w:val="00F27D7B"/>
    <w:rsid w:val="00F304AE"/>
    <w:rsid w:val="00F30E8D"/>
    <w:rsid w:val="00F31D34"/>
    <w:rsid w:val="00F342A1"/>
    <w:rsid w:val="00F36FBA"/>
    <w:rsid w:val="00F44D36"/>
    <w:rsid w:val="00F46262"/>
    <w:rsid w:val="00F4795D"/>
    <w:rsid w:val="00F50A61"/>
    <w:rsid w:val="00F525CD"/>
    <w:rsid w:val="00F5286C"/>
    <w:rsid w:val="00F52E12"/>
    <w:rsid w:val="00F61D73"/>
    <w:rsid w:val="00F638CA"/>
    <w:rsid w:val="00F63C42"/>
    <w:rsid w:val="00F657C5"/>
    <w:rsid w:val="00F74A36"/>
    <w:rsid w:val="00F85099"/>
    <w:rsid w:val="00F900B4"/>
    <w:rsid w:val="00FA0F2E"/>
    <w:rsid w:val="00FA22AE"/>
    <w:rsid w:val="00FA4DB1"/>
    <w:rsid w:val="00FB1F5C"/>
    <w:rsid w:val="00FB3F2A"/>
    <w:rsid w:val="00FB5790"/>
    <w:rsid w:val="00FC3593"/>
    <w:rsid w:val="00FC3F95"/>
    <w:rsid w:val="00FC7DDF"/>
    <w:rsid w:val="00FD117D"/>
    <w:rsid w:val="00FD124E"/>
    <w:rsid w:val="00FD2851"/>
    <w:rsid w:val="00FD31D7"/>
    <w:rsid w:val="00FD72E3"/>
    <w:rsid w:val="00FE06FC"/>
    <w:rsid w:val="00FE2554"/>
    <w:rsid w:val="00FF0315"/>
    <w:rsid w:val="00FF2121"/>
    <w:rsid w:val="00FF232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98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8798D"/>
    <w:rPr>
      <w:rFonts w:ascii="Times New Roman" w:hAnsi="Times New Roman"/>
      <w:b w:val="0"/>
      <w:i w:val="0"/>
      <w:sz w:val="22"/>
    </w:rPr>
  </w:style>
  <w:style w:type="paragraph" w:styleId="NoSpacing">
    <w:name w:val="No Spacing"/>
    <w:uiPriority w:val="1"/>
    <w:qFormat/>
    <w:rsid w:val="0048798D"/>
    <w:pPr>
      <w:spacing w:after="0" w:line="240" w:lineRule="auto"/>
    </w:pPr>
  </w:style>
  <w:style w:type="paragraph" w:customStyle="1" w:styleId="scemptylineheader">
    <w:name w:val="sc_emptyline_header"/>
    <w:qFormat/>
    <w:rsid w:val="0048798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8798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8798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8798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8798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879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8798D"/>
    <w:rPr>
      <w:color w:val="808080"/>
    </w:rPr>
  </w:style>
  <w:style w:type="paragraph" w:customStyle="1" w:styleId="scdirectionallanguage">
    <w:name w:val="sc_directional_language"/>
    <w:qFormat/>
    <w:rsid w:val="0048798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879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8798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8798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8798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8798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8798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8798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8798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8798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8798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8798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8798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8798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8798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8798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8798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8798D"/>
    <w:rPr>
      <w:rFonts w:ascii="Times New Roman" w:hAnsi="Times New Roman"/>
      <w:color w:val="auto"/>
      <w:sz w:val="22"/>
    </w:rPr>
  </w:style>
  <w:style w:type="paragraph" w:customStyle="1" w:styleId="scclippagebillheader">
    <w:name w:val="sc_clip_page_bill_header"/>
    <w:qFormat/>
    <w:rsid w:val="0048798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8798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8798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879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98D"/>
    <w:rPr>
      <w:lang w:val="en-US"/>
    </w:rPr>
  </w:style>
  <w:style w:type="paragraph" w:styleId="Footer">
    <w:name w:val="footer"/>
    <w:basedOn w:val="Normal"/>
    <w:link w:val="FooterChar"/>
    <w:uiPriority w:val="99"/>
    <w:unhideWhenUsed/>
    <w:rsid w:val="004879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98D"/>
    <w:rPr>
      <w:lang w:val="en-US"/>
    </w:rPr>
  </w:style>
  <w:style w:type="paragraph" w:styleId="ListParagraph">
    <w:name w:val="List Paragraph"/>
    <w:basedOn w:val="Normal"/>
    <w:uiPriority w:val="34"/>
    <w:qFormat/>
    <w:rsid w:val="0048798D"/>
    <w:pPr>
      <w:ind w:left="720"/>
      <w:contextualSpacing/>
    </w:pPr>
  </w:style>
  <w:style w:type="paragraph" w:customStyle="1" w:styleId="scbillfooter">
    <w:name w:val="sc_bill_footer"/>
    <w:qFormat/>
    <w:rsid w:val="0048798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87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8798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8798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879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879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879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879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879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8798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879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8798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879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8798D"/>
    <w:pPr>
      <w:widowControl w:val="0"/>
      <w:suppressAutoHyphens/>
      <w:spacing w:after="0" w:line="360" w:lineRule="auto"/>
    </w:pPr>
    <w:rPr>
      <w:rFonts w:ascii="Times New Roman" w:hAnsi="Times New Roman"/>
      <w:lang w:val="en-US"/>
    </w:rPr>
  </w:style>
  <w:style w:type="paragraph" w:customStyle="1" w:styleId="sctableln">
    <w:name w:val="sc_table_ln"/>
    <w:qFormat/>
    <w:rsid w:val="0048798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8798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8798D"/>
    <w:rPr>
      <w:strike/>
      <w:dstrike w:val="0"/>
    </w:rPr>
  </w:style>
  <w:style w:type="character" w:customStyle="1" w:styleId="scinsert">
    <w:name w:val="sc_insert"/>
    <w:uiPriority w:val="1"/>
    <w:qFormat/>
    <w:rsid w:val="0048798D"/>
    <w:rPr>
      <w:caps w:val="0"/>
      <w:smallCaps w:val="0"/>
      <w:strike w:val="0"/>
      <w:dstrike w:val="0"/>
      <w:vanish w:val="0"/>
      <w:u w:val="single"/>
      <w:vertAlign w:val="baseline"/>
    </w:rPr>
  </w:style>
  <w:style w:type="character" w:customStyle="1" w:styleId="scinsertred">
    <w:name w:val="sc_insert_red"/>
    <w:uiPriority w:val="1"/>
    <w:qFormat/>
    <w:rsid w:val="0048798D"/>
    <w:rPr>
      <w:caps w:val="0"/>
      <w:smallCaps w:val="0"/>
      <w:strike w:val="0"/>
      <w:dstrike w:val="0"/>
      <w:vanish w:val="0"/>
      <w:color w:val="FF0000"/>
      <w:u w:val="single"/>
      <w:vertAlign w:val="baseline"/>
    </w:rPr>
  </w:style>
  <w:style w:type="character" w:customStyle="1" w:styleId="scinsertblue">
    <w:name w:val="sc_insert_blue"/>
    <w:uiPriority w:val="1"/>
    <w:qFormat/>
    <w:rsid w:val="0048798D"/>
    <w:rPr>
      <w:caps w:val="0"/>
      <w:smallCaps w:val="0"/>
      <w:strike w:val="0"/>
      <w:dstrike w:val="0"/>
      <w:vanish w:val="0"/>
      <w:color w:val="0070C0"/>
      <w:u w:val="single"/>
      <w:vertAlign w:val="baseline"/>
    </w:rPr>
  </w:style>
  <w:style w:type="character" w:customStyle="1" w:styleId="scstrikered">
    <w:name w:val="sc_strike_red"/>
    <w:uiPriority w:val="1"/>
    <w:qFormat/>
    <w:rsid w:val="0048798D"/>
    <w:rPr>
      <w:strike/>
      <w:dstrike w:val="0"/>
      <w:color w:val="FF0000"/>
    </w:rPr>
  </w:style>
  <w:style w:type="character" w:customStyle="1" w:styleId="scstrikeblue">
    <w:name w:val="sc_strike_blue"/>
    <w:uiPriority w:val="1"/>
    <w:qFormat/>
    <w:rsid w:val="0048798D"/>
    <w:rPr>
      <w:strike/>
      <w:dstrike w:val="0"/>
      <w:color w:val="0070C0"/>
    </w:rPr>
  </w:style>
  <w:style w:type="character" w:customStyle="1" w:styleId="scinsertbluenounderline">
    <w:name w:val="sc_insert_blue_no_underline"/>
    <w:uiPriority w:val="1"/>
    <w:qFormat/>
    <w:rsid w:val="0048798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8798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8798D"/>
    <w:rPr>
      <w:strike/>
      <w:dstrike w:val="0"/>
      <w:color w:val="0070C0"/>
      <w:lang w:val="en-US"/>
    </w:rPr>
  </w:style>
  <w:style w:type="character" w:customStyle="1" w:styleId="scstrikerednoncodified">
    <w:name w:val="sc_strike_red_non_codified"/>
    <w:uiPriority w:val="1"/>
    <w:qFormat/>
    <w:rsid w:val="0048798D"/>
    <w:rPr>
      <w:strike/>
      <w:dstrike w:val="0"/>
      <w:color w:val="FF0000"/>
    </w:rPr>
  </w:style>
  <w:style w:type="paragraph" w:customStyle="1" w:styleId="scbillsiglines">
    <w:name w:val="sc_bill_sig_lines"/>
    <w:qFormat/>
    <w:rsid w:val="0048798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8798D"/>
    <w:rPr>
      <w:bdr w:val="none" w:sz="0" w:space="0" w:color="auto"/>
      <w:shd w:val="clear" w:color="auto" w:fill="FEC6C6"/>
    </w:rPr>
  </w:style>
  <w:style w:type="character" w:customStyle="1" w:styleId="screstoreblue">
    <w:name w:val="sc_restore_blue"/>
    <w:uiPriority w:val="1"/>
    <w:qFormat/>
    <w:rsid w:val="0048798D"/>
    <w:rPr>
      <w:color w:val="4472C4" w:themeColor="accent1"/>
      <w:bdr w:val="none" w:sz="0" w:space="0" w:color="auto"/>
      <w:shd w:val="clear" w:color="auto" w:fill="auto"/>
    </w:rPr>
  </w:style>
  <w:style w:type="character" w:customStyle="1" w:styleId="screstorered">
    <w:name w:val="sc_restore_red"/>
    <w:uiPriority w:val="1"/>
    <w:qFormat/>
    <w:rsid w:val="0048798D"/>
    <w:rPr>
      <w:color w:val="FF0000"/>
      <w:bdr w:val="none" w:sz="0" w:space="0" w:color="auto"/>
      <w:shd w:val="clear" w:color="auto" w:fill="auto"/>
    </w:rPr>
  </w:style>
  <w:style w:type="character" w:customStyle="1" w:styleId="scstrikenewblue">
    <w:name w:val="sc_strike_new_blue"/>
    <w:uiPriority w:val="1"/>
    <w:qFormat/>
    <w:rsid w:val="0048798D"/>
    <w:rPr>
      <w:strike w:val="0"/>
      <w:dstrike/>
      <w:color w:val="0070C0"/>
      <w:u w:val="none"/>
    </w:rPr>
  </w:style>
  <w:style w:type="character" w:customStyle="1" w:styleId="scstrikenewred">
    <w:name w:val="sc_strike_new_red"/>
    <w:uiPriority w:val="1"/>
    <w:qFormat/>
    <w:rsid w:val="0048798D"/>
    <w:rPr>
      <w:strike w:val="0"/>
      <w:dstrike/>
      <w:color w:val="FF0000"/>
      <w:u w:val="none"/>
    </w:rPr>
  </w:style>
  <w:style w:type="character" w:customStyle="1" w:styleId="scamendsenate">
    <w:name w:val="sc_amend_senate"/>
    <w:uiPriority w:val="1"/>
    <w:qFormat/>
    <w:rsid w:val="0048798D"/>
    <w:rPr>
      <w:bdr w:val="none" w:sz="0" w:space="0" w:color="auto"/>
      <w:shd w:val="clear" w:color="auto" w:fill="FFF2CC" w:themeFill="accent4" w:themeFillTint="33"/>
    </w:rPr>
  </w:style>
  <w:style w:type="character" w:customStyle="1" w:styleId="scamendhouse">
    <w:name w:val="sc_amend_house"/>
    <w:uiPriority w:val="1"/>
    <w:qFormat/>
    <w:rsid w:val="0048798D"/>
    <w:rPr>
      <w:bdr w:val="none" w:sz="0" w:space="0" w:color="auto"/>
      <w:shd w:val="clear" w:color="auto" w:fill="E2EFD9" w:themeFill="accent6" w:themeFillTint="33"/>
    </w:rPr>
  </w:style>
  <w:style w:type="paragraph" w:styleId="Revision">
    <w:name w:val="Revision"/>
    <w:hidden/>
    <w:uiPriority w:val="99"/>
    <w:semiHidden/>
    <w:rsid w:val="004415B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40&amp;session=126&amp;summary=B" TargetMode="External" Id="R338291328e4a4dc4" /><Relationship Type="http://schemas.openxmlformats.org/officeDocument/2006/relationships/hyperlink" Target="https://www.scstatehouse.gov/sess126_2025-2026/prever/540_20250403.docx" TargetMode="External" Id="R51f9b27ca52a4c21" /><Relationship Type="http://schemas.openxmlformats.org/officeDocument/2006/relationships/hyperlink" Target="h:\sj\20250403.docx" TargetMode="External" Id="R3ece6d080b3a41c3" /><Relationship Type="http://schemas.openxmlformats.org/officeDocument/2006/relationships/hyperlink" Target="h:\sj\20250403.docx" TargetMode="External" Id="R0939f5396fc049a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Roboto Condensed">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639D"/>
    <w:rsid w:val="000F401F"/>
    <w:rsid w:val="00140B15"/>
    <w:rsid w:val="001B20DA"/>
    <w:rsid w:val="001C48FD"/>
    <w:rsid w:val="002A7C8A"/>
    <w:rsid w:val="002D4365"/>
    <w:rsid w:val="003E4FBC"/>
    <w:rsid w:val="003F4940"/>
    <w:rsid w:val="004E2BB5"/>
    <w:rsid w:val="00580C56"/>
    <w:rsid w:val="006B363F"/>
    <w:rsid w:val="007070D2"/>
    <w:rsid w:val="00776F2C"/>
    <w:rsid w:val="007D7088"/>
    <w:rsid w:val="008F7723"/>
    <w:rsid w:val="009031EF"/>
    <w:rsid w:val="00912A5F"/>
    <w:rsid w:val="00940EED"/>
    <w:rsid w:val="00985255"/>
    <w:rsid w:val="009C3651"/>
    <w:rsid w:val="00A51DBA"/>
    <w:rsid w:val="00B20DA6"/>
    <w:rsid w:val="00B457AF"/>
    <w:rsid w:val="00C039A7"/>
    <w:rsid w:val="00C818FB"/>
    <w:rsid w:val="00CC0451"/>
    <w:rsid w:val="00D6665C"/>
    <w:rsid w:val="00D900BD"/>
    <w:rsid w:val="00E76813"/>
    <w:rsid w:val="00F1089B"/>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ab693f45-7d9e-42b7-a08c-5fe2bff48218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2025-04-03T00:00:00-04:00</T_BILL_DT_VERSION>
  <T_BILL_D_INTRODATE>2025-04-03</T_BILL_D_INTRODATE>
  <T_BILL_D_SENATEINTRODATE>2025-04-03</T_BILL_D_SENATEINTRODATE>
  <T_BILL_N_INTERNALVERSIONNUMBER>1</T_BILL_N_INTERNALVERSIONNUMBER>
  <T_BILL_N_SESSION>126</T_BILL_N_SESSION>
  <T_BILL_N_VERSIONNUMBER>1</T_BILL_N_VERSIONNUMBER>
  <T_BILL_N_YEAR>2025</T_BILL_N_YEAR>
  <T_BILL_REQUEST_REQUEST>295840d1-72dd-400e-b02d-7497d96bed1f</T_BILL_REQUEST_REQUEST>
  <T_BILL_R_ORIGINALDRAFT>82a326ce-b658-481a-84d6-2af2acaf27d1</T_BILL_R_ORIGINALDRAFT>
  <T_BILL_SPONSOR_SPONSOR>45a05bcf-877b-4f90-9a90-d21129c57741</T_BILL_SPONSOR_SPONSOR>
  <T_BILL_T_BILLNAME>[0540]</T_BILL_T_BILLNAME>
  <T_BILL_T_BILLNUMBER>540</T_BILL_T_BILLNUMBER>
  <T_BILL_T_BILLTITLE>TO AMEND THE SOUTH CAROLINA CODE OF LAWS BY AMENDING SECTION 63‑7‑20, RELATING TO DEFINITIONS, SO AS TO CLARIFY THAT RAISING A CHILD CONSISTENT WITH THE CHILD’S SEX DOES NOT CONSTITUTE CHILD ABUSE, NEGLECT, OR HARM.</T_BILL_T_BILLTITLE>
  <T_BILL_T_CHAMBER>senate</T_BILL_T_CHAMBER>
  <T_BILL_T_FILENAME> </T_BILL_T_FILENAME>
  <T_BILL_T_LEGTYPE>bill_statewide</T_BILL_T_LEGTYPE>
  <T_BILL_T_RATNUMBERSTRING>SNone</T_BILL_T_RATNUMBERSTRING>
  <T_BILL_T_SECTIONS>[{"SectionUUID":"37b0514d-62c2-44c5-8ae9-6a0a814d4486","SectionName":"code_section","SectionNumber":1,"SectionType":"code_section","CodeSections":[{"CodeSectionBookmarkName":"cs_T63C7N20_212dd5642","IsConstitutionSection":false,"Identity":"63-7-20","IsNew":false,"SubSections":[{"Level":1,"Identity":"T63C7N20S6","SubSectionBookmarkName":"ss_T63C7N20S6_lv1_71c3b5ff1","IsNewSubSection":false,"SubSectionReplacement":""}],"TitleRelatedTo":"Definitions.","TitleSoAsTo":"","Deleted":false}],"TitleText":"","DisableControls":false,"Deleted":false,"RepealItems":[],"SectionBookmarkName":"bs_num_1_0eaec0ea9"},{"SectionUUID":"9982364f-6293-4390-9ed7-d3c0d9927827","SectionName":"code_section","SectionNumber":2,"SectionType":"code_section","CodeSections":[{"CodeSectionBookmarkName":"cs_T63C15N240_93b79e65f","IsConstitutionSection":false,"Identity":"63-15-240","IsNew":false,"SubSections":[{"Level":1,"Identity":"T63C15N240SA","SubSectionBookmarkName":"ss_T63C15N240SA_lv1_bc6802f21","IsNewSubSection":false,"SubSectionReplacement":""},{"Level":1,"Identity":"T63C15N240SB","SubSectionBookmarkName":"ss_T63C15N240SB_lv1_e3bad99a5","IsNewSubSection":false,"SubSectionReplacement":""},{"Level":2,"Identity":"T63C15N240S1","SubSectionBookmarkName":"ss_T63C15N240S1_lv2_d095af8cd","IsNewSubSection":false,"SubSectionReplacement":""},{"Level":2,"Identity":"T63C15N240S2","SubSectionBookmarkName":"ss_T63C15N240S2_lv2_e44e9508f","IsNewSubSection":false,"SubSectionReplacement":""},{"Level":2,"Identity":"T63C15N240S3","SubSectionBookmarkName":"ss_T63C15N240S3_lv2_90ed08cee","IsNewSubSection":false,"SubSectionReplacement":""},{"Level":3,"Identity":"T63C15N240Sa","SubSectionBookmarkName":"ss_T63C15N240Sa_lv3_df5d7a63b","IsNewSubSection":false,"SubSectionReplacement":""},{"Level":3,"Identity":"T63C15N240Sb","SubSectionBookmarkName":"ss_T63C15N240Sb_lv3_a5c7fc237","IsNewSubSection":false,"SubSectionReplacement":""},{"Level":2,"Identity":"T63C15N240S4","SubSectionBookmarkName":"ss_T63C15N240S4_lv2_d27734f8d","IsNewSubSection":false,"SubSectionReplacement":""},{"Level":2,"Identity":"T63C15N240S1","SubSectionBookmarkName":"ss_T63C15N240S1_lv2_434d558d5","IsNewSubSection":false,"SubSectionReplacement":""},{"Level":2,"Identity":"T63C15N240S2","SubSectionBookmarkName":"ss_T63C15N240S2_lv2_788bde3d7","IsNewSubSection":false,"SubSectionReplacement":""},{"Level":2,"Identity":"T63C15N240S3","SubSectionBookmarkName":"ss_T63C15N240S3_lv2_ede91408c","IsNewSubSection":false,"SubSectionReplacement":""},{"Level":2,"Identity":"T63C15N240S4","SubSectionBookmarkName":"ss_T63C15N240S4_lv2_dd3e29020","IsNewSubSection":false,"SubSectionReplacement":""},{"Level":2,"Identity":"T63C15N240S5","SubSectionBookmarkName":"ss_T63C15N240S5_lv2_6521fbfa4","IsNewSubSection":false,"SubSectionReplacement":""},{"Level":2,"Identity":"T63C15N240S6","SubSectionBookmarkName":"ss_T63C15N240S6_lv2_6ead3f831","IsNewSubSection":false,"SubSectionReplacement":""},{"Level":2,"Identity":"T63C15N240S7","SubSectionBookmarkName":"ss_T63C15N240S7_lv2_cdd1bc9b1","IsNewSubSection":false,"SubSectionReplacement":""},{"Level":2,"Identity":"T63C15N240S8","SubSectionBookmarkName":"ss_T63C15N240S8_lv2_31a40b8b7","IsNewSubSection":false,"SubSectionReplacement":""},{"Level":2,"Identity":"T63C15N240S9","SubSectionBookmarkName":"ss_T63C15N240S9_lv2_1717c765d","IsNewSubSection":false,"SubSectionReplacement":""},{"Level":2,"Identity":"T63C15N240S10","SubSectionBookmarkName":"ss_T63C15N240S10_lv2_d374d848f","IsNewSubSection":false,"SubSectionReplacement":""},{"Level":2,"Identity":"T63C15N240S11","SubSectionBookmarkName":"ss_T63C15N240S11_lv2_aa9766e8c","IsNewSubSection":false,"SubSectionReplacement":""},{"Level":2,"Identity":"T63C15N240S12","SubSectionBookmarkName":"ss_T63C15N240S12_lv2_16c8bbd47","IsNewSubSection":false,"SubSectionReplacement":""},{"Level":2,"Identity":"T63C15N240S13","SubSectionBookmarkName":"ss_T63C15N240S13_lv2_7409b1936","IsNewSubSection":false,"SubSectionReplacement":""},{"Level":2,"Identity":"T63C15N240S14","SubSectionBookmarkName":"ss_T63C15N240S14_lv2_c99d91905","IsNewSubSection":false,"SubSectionReplacement":""},{"Level":2,"Identity":"T63C15N240S15","SubSectionBookmarkName":"ss_T63C15N240S15_lv2_ee32c347f","IsNewSubSection":false,"SubSectionReplacement":""},{"Level":2,"Identity":"T63C15N240S16","SubSectionBookmarkName":"ss_T63C15N240S16_lv2_496c9f44d","IsNewSubSection":false,"SubSectionReplacement":""},{"Level":2,"Identity":"T63C15N240S17","SubSectionBookmarkName":"ss_T63C15N240S17_lv2_bbea78fd5","IsNewSubSection":false,"SubSectionReplacement":""},{"Level":1,"Identity":"T63C15N240SC","SubSectionBookmarkName":"ss_T63C15N240SC_lv1_4cc98a43f","IsNewSubSection":false,"SubSectionReplacement":""},{"Level":2,"Identity":"T63C15N240S1","SubSectionBookmarkName":"ss_T63C15N240S1_lv2_8cbb88cf1","IsNewSubSection":false,"SubSectionReplacement":""},{"Level":2,"Identity":"T63C15N240S2","SubSectionBookmarkName":"ss_T63C15N240S2_lv2_0f8354566","IsNewSubSection":false,"SubSectionReplacement":""},{"Level":2,"Identity":"T63C15N240S3","SubSectionBookmarkName":"ss_T63C15N240S3_lv2_9750705dd","IsNewSubSection":false,"SubSectionReplacement":""}],"TitleRelatedTo":"Contents of order for custody affecting rights and responsibilities of parents;  best interests of the child.","TitleSoAsTo":"","Deleted":false}],"TitleText":"","DisableControls":false,"Deleted":false,"RepealItems":[],"SectionBookmarkName":"bs_num_2_6a918d918"},{"SectionUUID":"7698cf19-9d05-4dd7-b5b2-1f3f1ef9b721","SectionName":"code_section","SectionNumber":3,"SectionType":"code_section","CodeSections":[{"CodeSectionBookmarkName":"ns_T63C9N2310_9f5a3f7bd","IsConstitutionSection":false,"Identity":"63-9-2310","IsNew":true,"SubSections":[{"Level":1,"Identity":"T63C9N2310SA","SubSectionBookmarkName":"ss_T63C9N2310SA_lv1_daf1b0743","IsNewSubSection":false,"SubSectionReplacement":""},{"Level":2,"Identity":"T63C9N2310S1","SubSectionBookmarkName":"ss_T63C9N2310S1_lv2_74d373ddc","IsNewSubSection":false,"SubSectionReplacement":""},{"Level":2,"Identity":"T63C9N2310S2","SubSectionBookmarkName":"ss_T63C9N2310S2_lv2_177c3ab9f","IsNewSubSection":false,"SubSectionReplacement":""},{"Level":2,"Identity":"T63C9N2310S3","SubSectionBookmarkName":"ss_T63C9N2310S3_lv2_b171d0821","IsNewSubSection":false,"SubSectionReplacement":""},{"Level":2,"Identity":"T63C9N2310S4","SubSectionBookmarkName":"ss_T63C9N2310S4_lv2_e1b9302b3","IsNewSubSection":false,"SubSectionReplacement":""},{"Level":2,"Identity":"T63C9N2310S5","SubSectionBookmarkName":"ss_T63C9N2310S5_lv2_1739345b2","IsNewSubSection":false,"SubSectionReplacement":""},{"Level":1,"Identity":"T63C9N2310SB","SubSectionBookmarkName":"ss_T63C9N2310SB_lv1_3b935e381","IsNewSubSection":false,"SubSectionReplacement":""},{"Level":2,"Identity":"T63C9N2310S1","SubSectionBookmarkName":"ss_T63C9N2310S1_lv2_978a20ea6","IsNewSubSection":false,"SubSectionReplacement":""},{"Level":2,"Identity":"T63C9N2310S2","SubSectionBookmarkName":"ss_T63C9N2310S2_lv2_14224dc0f","IsNewSubSection":false,"SubSectionReplacement":""},{"Level":2,"Identity":"T63C9N2310S3","SubSectionBookmarkName":"ss_T63C9N2310S3_lv2_d8540fc8d","IsNewSubSection":false,"SubSectionReplacement":""},{"Level":1,"Identity":"T63C9N2310SC","SubSectionBookmarkName":"ss_T63C9N2310SC_lv1_fc651782c","IsNewSubSection":false,"SubSectionReplacement":""},{"Level":2,"Identity":"T63C9N2310S1","SubSectionBookmarkName":"ss_T63C9N2310S1_lv2_2d4a6f011","IsNewSubSection":false,"SubSectionReplacement":""},{"Level":2,"Identity":"T63C9N2310S2","SubSectionBookmarkName":"ss_T63C9N2310S2_lv2_cd80129e8","IsNewSubSection":false,"SubSectionReplacement":""},{"Level":2,"Identity":"T63C9N2310S3","SubSectionBookmarkName":"ss_T63C9N2310S3_lv2_587e3af18","IsNewSubSection":false,"SubSectionReplacement":""},{"Level":2,"Identity":"T63C9N2310S4","SubSectionBookmarkName":"ss_T63C9N2310S4_lv2_7e54bb7fb","IsNewSubSection":false,"SubSectionReplacement":""},{"Level":2,"Identity":"T63C9N2310S5","SubSectionBookmarkName":"ss_T63C9N2310S5_lv2_025aa90ed","IsNewSubSection":false,"SubSectionReplacement":""},{"Level":2,"Identity":"T63C9N2310S6","SubSectionBookmarkName":"ss_T63C9N2310S6_lv2_d2ec0e0b5","IsNewSubSection":false,"SubSectionReplacement":""},{"Level":2,"Identity":"T63C9N2310S7","SubSectionBookmarkName":"ss_T63C9N2310S7_lv2_35ed784a7","IsNewSubSection":false,"SubSectionReplacement":""},{"Level":2,"Identity":"T63C9N2310S8","SubSectionBookmarkName":"ss_T63C9N2310S8_lv2_dbfb4aa4c","IsNewSubSection":false,"SubSectionReplacement":""},{"Level":2,"Identity":"T63C9N2310S9","SubSectionBookmarkName":"ss_T63C9N2310S9_lv2_a5a64fe36","IsNewSubSection":false,"SubSectionReplacement":""},{"Level":2,"Identity":"T63C9N2310S10","SubSectionBookmarkName":"ss_T63C9N2310S10_lv2_a727c8897","IsNewSubSection":false,"SubSectionReplacement":""},{"Level":2,"Identity":"T63C9N2310S11","SubSectionBookmarkName":"ss_T63C9N2310S11_lv2_e6e52e07e","IsNewSubSection":false,"SubSectionReplacement":""},{"Level":2,"Identity":"T63C9N2310S12","SubSectionBookmarkName":"ss_T63C9N2310S12_lv2_07d1859ae","IsNewSubSection":false,"SubSectionReplacement":""}],"TitleRelatedTo":"","TitleSoAsTo":"","Deleted":false},{"CodeSectionBookmarkName":"ns_T63C9N2320_ef591ae7c","IsConstitutionSection":false,"Identity":"63-9-2320","IsNew":true,"SubSections":[{"Level":1,"Identity":"T63C9N2320SA","SubSectionBookmarkName":"ss_T63C9N2320SA_lv1_a592684aa","IsNewSubSection":false,"SubSectionReplacement":""},{"Level":1,"Identity":"T63C9N2320SB","SubSectionBookmarkName":"ss_T63C9N2320SB_lv1_f6419192b","IsNewSubSection":false,"SubSectionReplacement":""},{"Level":2,"Identity":"T63C9N2320S1","SubSectionBookmarkName":"ss_T63C9N2320S1_lv2_0cbde33d1","IsNewSubSection":false,"SubSectionReplacement":""},{"Level":3,"Identity":"T63C9N2320Sa","SubSectionBookmarkName":"ss_T63C9N2320Sa_lv3_f7b3395c3","IsNewSubSection":false,"SubSectionReplacement":""},{"Level":3,"Identity":"T63C9N2320Sb","SubSectionBookmarkName":"ss_T63C9N2320Sb_lv3_1ad2378e1","IsNewSubSection":false,"SubSectionReplacement":""},{"Level":3,"Identity":"T63C9N2320Sc","SubSectionBookmarkName":"ss_T63C9N2320Sc_lv3_71cbc465a","IsNewSubSection":false,"SubSectionReplacement":""},{"Level":3,"Identity":"T63C9N2320Sd","SubSectionBookmarkName":"ss_T63C9N2320Sd_lv3_2bc435400","IsNewSubSection":false,"SubSectionReplacement":""},{"Level":2,"Identity":"T63C9N2320S2","SubSectionBookmarkName":"ss_T63C9N2320S2_lv2_de05fb34c","IsNewSubSection":false,"SubSectionReplacement":""},{"Level":1,"Identity":"T63C9N2320SC","SubSectionBookmarkName":"ss_T63C9N2320SC_lv1_02f6919d3","IsNewSubSection":false,"SubSectionReplacement":""},{"Level":1,"Identity":"T63C9N2320SD","SubSectionBookmarkName":"ss_T63C9N2320SD_lv1_e52320594","IsNewSubSection":false,"SubSectionReplacement":""}],"TitleRelatedTo":"","TitleSoAsTo":"","Deleted":false},{"CodeSectionBookmarkName":"ns_T63C9N2330_be1e25867","IsConstitutionSection":false,"Identity":"63-9-2330","IsNew":true,"SubSections":[{"Level":1,"Identity":"T63C9N2330SA","SubSectionBookmarkName":"ss_T63C9N2330SA_lv1_5d9a0910d","IsNewSubSection":false,"SubSectionReplacement":""},{"Level":1,"Identity":"T63C9N2330SB","SubSectionBookmarkName":"ss_T63C9N2330SB_lv1_dd10afaee","IsNewSubSection":false,"SubSectionReplacement":""}],"TitleRelatedTo":"","TitleSoAsTo":"","Deleted":false}],"TitleText":"","DisableControls":false,"Deleted":false,"RepealItems":[],"SectionBookmarkName":"bs_num_3_a6bd0d23f"},{"SectionUUID":"8f03ca95-8faa-4d43-a9c2-8afc498075bd","SectionName":"standard_eff_date_section","SectionNumber":4,"SectionType":"drafting_clause","CodeSections":[],"TitleText":"","DisableControls":false,"Deleted":false,"RepealItems":[],"SectionBookmarkName":"bs_num_4_lastsection"}]</T_BILL_T_SECTIONS>
  <T_BILL_T_SUBJECT>Definition of child abuse</T_BILL_T_SUBJECT>
  <T_BILL_UR_DRAFTER>cassidymurphy@scsenate.gov</T_BILL_UR_DRAFTER>
  <T_BILL_UR_DRAFTINGASSISTANT>hannahwarner@scsenate.gov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04894C8D-BF40-4535-90B4-2F1410641E0A}">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2116</Words>
  <Characters>10986</Characters>
  <Application>Microsoft Office Word</Application>
  <DocSecurity>0</DocSecurity>
  <Lines>196</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4</cp:revision>
  <dcterms:created xsi:type="dcterms:W3CDTF">2025-04-01T18:08:00Z</dcterms:created>
  <dcterms:modified xsi:type="dcterms:W3CDTF">2025-04-01T18:08:00Z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