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58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Allen</w:t>
      </w:r>
    </w:p>
    <w:p>
      <w:pPr>
        <w:widowControl w:val="false"/>
        <w:spacing w:after="0"/>
        <w:jc w:val="left"/>
      </w:pPr>
      <w:r>
        <w:rPr>
          <w:rFonts w:ascii="Times New Roman"/>
          <w:sz w:val="22"/>
        </w:rPr>
        <w:t xml:space="preserve">Document Path: SMIN-0025MW25.docx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Currently residing in the Senate Committee on</w:t>
      </w:r>
      <w:r>
        <w:rPr>
          <w:rFonts w:ascii="Times New Roman"/>
          <w:b/>
          <w:sz w:val="22"/>
        </w:rPr>
        <w:t xml:space="preserve"> Education</w:t>
      </w:r>
    </w:p>
    <w:p>
      <w:pPr>
        <w:widowControl w:val="false"/>
        <w:spacing w:after="0"/>
        <w:jc w:val="left"/>
      </w:pPr>
    </w:p>
    <w:p>
      <w:pPr>
        <w:widowControl w:val="false"/>
        <w:spacing w:after="0"/>
        <w:jc w:val="left"/>
      </w:pPr>
      <w:r>
        <w:rPr>
          <w:rFonts w:ascii="Times New Roman"/>
          <w:sz w:val="22"/>
        </w:rPr>
        <w:t xml:space="preserve">Summary: Teacher Salary Requirements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Education</w:t>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7d4d88592c7c4852">
        <w:r w:rsidRPr="00770434">
          <w:rPr>
            <w:rStyle w:val="Hyperlink"/>
          </w:rPr>
          <w:t>Senate Journal</w:t>
        </w:r>
        <w:r w:rsidRPr="00770434">
          <w:rPr>
            <w:rStyle w:val="Hyperlink"/>
          </w:rPr>
          <w:noBreakHyphen/>
          <w:t>page 53</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Education</w:t>
      </w:r>
      <w:r>
        <w:t xml:space="preserve"> (</w:t>
      </w:r>
      <w:hyperlink w:history="true" r:id="Rfc60195f410e437d">
        <w:r w:rsidRPr="00770434">
          <w:rPr>
            <w:rStyle w:val="Hyperlink"/>
          </w:rPr>
          <w:t>Senate Journal</w:t>
        </w:r>
        <w:r w:rsidRPr="00770434">
          <w:rPr>
            <w:rStyle w:val="Hyperlink"/>
          </w:rPr>
          <w:noBreakHyphen/>
          <w:t>page 53</w:t>
        </w:r>
      </w:hyperlink>
      <w:r>
        <w:t>)</w:t>
      </w:r>
    </w:p>
    <w:p>
      <w:pPr>
        <w:widowControl w:val="false"/>
        <w:spacing w:after="0"/>
        <w:jc w:val="left"/>
      </w:pPr>
    </w:p>
    <w:p>
      <w:pPr>
        <w:widowControl w:val="false"/>
        <w:spacing w:after="0"/>
        <w:jc w:val="left"/>
      </w:pPr>
      <w:r>
        <w:rPr>
          <w:rFonts w:ascii="Times New Roman"/>
          <w:sz w:val="22"/>
        </w:rPr>
        <w:t xml:space="preserve">View the latest </w:t>
      </w:r>
      <w:hyperlink r:id="R90ed846198b0471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4c5d27b585f4990">
        <w:r>
          <w:rPr>
            <w:rStyle w:val="Hyperlink"/>
            <w:u w:val="single"/>
          </w:rPr>
          <w:t>12/11/2024</w:t>
        </w:r>
      </w:hyperlink>
      <w:r>
        <w:t xml:space="preserve"/>
      </w:r>
    </w:p>
    <w:p>
      <w:pPr>
        <w:widowControl w:val="true"/>
        <w:spacing w:after="0"/>
        <w:jc w:val="left"/>
      </w:pPr>
      <w:r>
        <w:rPr>
          <w:rFonts w:ascii="Times New Roman"/>
          <w:sz w:val="22"/>
        </w:rPr>
        <w:t xml:space="preserve"/>
      </w:r>
      <w:hyperlink r:id="R4914516fe8c04d54">
        <w:r>
          <w:rPr>
            <w:rStyle w:val="Hyperlink"/>
            <w:u w:val="single"/>
          </w:rPr>
          <w:t>12/11/2024-A</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42428F" w14:paraId="40FEFADA" w14:textId="62A4BADC">
          <w:pPr>
            <w:pStyle w:val="scbilltitle"/>
          </w:pPr>
          <w:r>
            <w:t>TO AMEND THE SOUTH CAROLINA CODE OF LAWS BY AMENDING SECTION 59‑20‑50, RELATING TO STATE CONTRIBUTION LEVEL REQUIREMENTS, SO AS TO REQUIRE EACH TEACHER TO BE PAID THE NATIONAL AVERAGE TEACHER SALARY INSTEAD OF THE SOUTHEASTERN AVERAGE.</w:t>
          </w:r>
        </w:p>
      </w:sdtContent>
    </w:sdt>
    <w:bookmarkStart w:name="at_03e03f6e7"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10744120f" w:id="2"/>
      <w:r w:rsidRPr="0094541D">
        <w:t>B</w:t>
      </w:r>
      <w:bookmarkEnd w:id="2"/>
      <w:r w:rsidRPr="0094541D">
        <w:t>e it enacted by the General Assembly of the State of South Carolina:</w:t>
      </w:r>
    </w:p>
    <w:p w:rsidR="007B5988" w:rsidP="007B5988" w:rsidRDefault="007B5988" w14:paraId="34E3EAD5" w14:textId="77777777">
      <w:pPr>
        <w:pStyle w:val="scemptyline"/>
      </w:pPr>
    </w:p>
    <w:p w:rsidR="007B5988" w:rsidP="007B5988" w:rsidRDefault="007B5988" w14:paraId="53980B74" w14:textId="4786A231">
      <w:pPr>
        <w:pStyle w:val="scdirectionallanguage"/>
      </w:pPr>
      <w:bookmarkStart w:name="bs_num_1_620385f2a" w:id="3"/>
      <w:r>
        <w:t>S</w:t>
      </w:r>
      <w:bookmarkEnd w:id="3"/>
      <w:r>
        <w:t>ECTION 1.</w:t>
      </w:r>
      <w:r>
        <w:tab/>
      </w:r>
      <w:bookmarkStart w:name="dl_fb6bcde59" w:id="4"/>
      <w:r>
        <w:t>S</w:t>
      </w:r>
      <w:bookmarkEnd w:id="4"/>
      <w:r>
        <w:t>ection 59‑20‑50(4)</w:t>
      </w:r>
      <w:r w:rsidR="00E92628">
        <w:t>(b)</w:t>
      </w:r>
      <w:r>
        <w:t xml:space="preserve"> of the S.C. Code is amended to read:</w:t>
      </w:r>
    </w:p>
    <w:p w:rsidR="007B5988" w:rsidP="007B5988" w:rsidRDefault="007B5988" w14:paraId="0C4C7FE1" w14:textId="77777777">
      <w:pPr>
        <w:pStyle w:val="sccodifiedsection"/>
      </w:pPr>
    </w:p>
    <w:p w:rsidR="007B5988" w:rsidP="007B5988" w:rsidRDefault="007B5988" w14:paraId="5AE9B787" w14:textId="31422B52">
      <w:pPr>
        <w:pStyle w:val="sccodifiedsection"/>
      </w:pPr>
      <w:bookmarkStart w:name="cs_T59C20N50_8ae8ecce1" w:id="5"/>
      <w:r>
        <w:tab/>
      </w:r>
      <w:bookmarkStart w:name="ss_T59C20N50Sb_lv1_db8c5dd94" w:id="6"/>
      <w:bookmarkEnd w:id="5"/>
      <w:r>
        <w:t>(</w:t>
      </w:r>
      <w:bookmarkEnd w:id="6"/>
      <w:r>
        <w:t xml:space="preserve">b) The state minimum salary schedule must be based on the state minimum salary schedule index in effect as of July 1, 1984.  In Fiscal Year 1985, the 1.000 figure in the index is $14,172. (This figure is based on a 10.27% increase pursuant to the South Carolina Education Improvement Act of 1984.) Beginning with Fiscal Year </w:t>
      </w:r>
      <w:r w:rsidRPr="009945EE">
        <w:rPr>
          <w:rStyle w:val="scstrike"/>
        </w:rPr>
        <w:t>1986</w:t>
      </w:r>
      <w:r w:rsidR="004E33DC">
        <w:rPr>
          <w:rStyle w:val="scinsert"/>
        </w:rPr>
        <w:t xml:space="preserve"> 2025‑2026</w:t>
      </w:r>
      <w:r>
        <w:t xml:space="preserve">, the 1.000 figure in the index must be adjusted on a schedule to stay at the </w:t>
      </w:r>
      <w:r w:rsidRPr="009945EE">
        <w:rPr>
          <w:rStyle w:val="scstrike"/>
        </w:rPr>
        <w:t>southeastern</w:t>
      </w:r>
      <w:r>
        <w:rPr>
          <w:rStyle w:val="scstrike"/>
        </w:rPr>
        <w:t xml:space="preserve"> </w:t>
      </w:r>
      <w:r w:rsidR="004E33DC">
        <w:rPr>
          <w:rStyle w:val="scinsert"/>
        </w:rPr>
        <w:t xml:space="preserve">national </w:t>
      </w:r>
      <w:r>
        <w:t xml:space="preserve">average as projected by the </w:t>
      </w:r>
      <w:r w:rsidRPr="009945EE">
        <w:rPr>
          <w:rStyle w:val="scstrike"/>
        </w:rPr>
        <w:t>Office of Research and Statistic</w:t>
      </w:r>
      <w:r w:rsidRPr="004E33DC">
        <w:rPr>
          <w:rStyle w:val="scstrike"/>
        </w:rPr>
        <w:t xml:space="preserve"> </w:t>
      </w:r>
      <w:r w:rsidRPr="009945EE">
        <w:rPr>
          <w:rStyle w:val="scstrike"/>
        </w:rPr>
        <w:t>of the</w:t>
      </w:r>
      <w:r>
        <w:rPr>
          <w:rStyle w:val="scstrike"/>
        </w:rPr>
        <w:t xml:space="preserve"> </w:t>
      </w:r>
      <w:r>
        <w:t xml:space="preserve">Revenue and Fiscal Affairs Office and provided to the General Assembly during their deliberations on the annual appropriations bill.  The </w:t>
      </w:r>
      <w:r w:rsidRPr="009945EE">
        <w:rPr>
          <w:rStyle w:val="scstrike"/>
        </w:rPr>
        <w:t>southeastern</w:t>
      </w:r>
      <w:r>
        <w:rPr>
          <w:rStyle w:val="scstrike"/>
        </w:rPr>
        <w:t xml:space="preserve"> </w:t>
      </w:r>
      <w:r w:rsidR="004E33DC">
        <w:rPr>
          <w:rStyle w:val="scinsert"/>
        </w:rPr>
        <w:t xml:space="preserve">national </w:t>
      </w:r>
      <w:r>
        <w:t xml:space="preserve">average teacher salary is the average of the average teachers' salaries of the </w:t>
      </w:r>
      <w:r w:rsidRPr="009945EE">
        <w:rPr>
          <w:rStyle w:val="scstrike"/>
        </w:rPr>
        <w:t>southeastern</w:t>
      </w:r>
      <w:r>
        <w:rPr>
          <w:rStyle w:val="scstrike"/>
        </w:rPr>
        <w:t xml:space="preserve"> </w:t>
      </w:r>
      <w:r w:rsidR="004E33DC">
        <w:rPr>
          <w:rStyle w:val="scinsert"/>
        </w:rPr>
        <w:t xml:space="preserve">fifty </w:t>
      </w:r>
      <w:r>
        <w:t>states</w:t>
      </w:r>
      <w:r w:rsidR="004E33DC">
        <w:rPr>
          <w:rStyle w:val="scinsert"/>
        </w:rPr>
        <w:t xml:space="preserve"> and the District of Columbia</w:t>
      </w:r>
      <w:r>
        <w:t xml:space="preserve">.  In projecting the </w:t>
      </w:r>
      <w:r w:rsidRPr="009945EE">
        <w:rPr>
          <w:rStyle w:val="scstrike"/>
        </w:rPr>
        <w:t>southeastern</w:t>
      </w:r>
      <w:r>
        <w:rPr>
          <w:rStyle w:val="scstrike"/>
        </w:rPr>
        <w:t xml:space="preserve"> </w:t>
      </w:r>
      <w:r w:rsidR="004E33DC">
        <w:rPr>
          <w:rStyle w:val="scinsert"/>
        </w:rPr>
        <w:t xml:space="preserve">national </w:t>
      </w:r>
      <w:r>
        <w:t>average, the office shall include in the South Carolina base teacher salary all local teacher supplements and all incentive pay.  Under this schedule, school districts are required to maintain local salary supplements per teacher no less than their prior fiscal level.  In Fiscal Year 1986 and thereafter teacher pay raises through adjustments in the state's minimum salary schedule may be provided only to teachers who demonstrate minimum knowledge proficiency by meeting one of the following criteria:</w:t>
      </w:r>
    </w:p>
    <w:p w:rsidR="007B5988" w:rsidP="007B5988" w:rsidRDefault="007B5988" w14:paraId="58EE5E6E" w14:textId="77777777">
      <w:pPr>
        <w:pStyle w:val="sccodifiedsection"/>
      </w:pPr>
      <w:r>
        <w:tab/>
      </w:r>
      <w:r>
        <w:tab/>
      </w:r>
      <w:r>
        <w:tab/>
      </w:r>
      <w:bookmarkStart w:name="ss_T59C20N50S1_lv2_93662d3b4" w:id="7"/>
      <w:r>
        <w:t>(</w:t>
      </w:r>
      <w:bookmarkEnd w:id="7"/>
      <w:r>
        <w:t xml:space="preserve">1) holding a valid professional </w:t>
      </w:r>
      <w:proofErr w:type="gramStart"/>
      <w:r>
        <w:t>certificate;</w:t>
      </w:r>
      <w:proofErr w:type="gramEnd"/>
    </w:p>
    <w:p w:rsidR="007B5988" w:rsidP="007B5988" w:rsidRDefault="007B5988" w14:paraId="449CA3FE" w14:textId="77777777">
      <w:pPr>
        <w:pStyle w:val="sccodifiedsection"/>
      </w:pPr>
      <w:r>
        <w:tab/>
      </w:r>
      <w:r>
        <w:tab/>
      </w:r>
      <w:r>
        <w:tab/>
      </w:r>
      <w:bookmarkStart w:name="ss_T59C20N50S2_lv2_ba6de2179" w:id="8"/>
      <w:r>
        <w:t>(</w:t>
      </w:r>
      <w:bookmarkEnd w:id="8"/>
      <w:r>
        <w:t xml:space="preserve">2) having a score of 425 or greater on the Commons Examination of the National Teachers </w:t>
      </w:r>
      <w:proofErr w:type="gramStart"/>
      <w:r>
        <w:t>Examinations;</w:t>
      </w:r>
      <w:proofErr w:type="gramEnd"/>
    </w:p>
    <w:p w:rsidR="007B5988" w:rsidP="007B5988" w:rsidRDefault="007B5988" w14:paraId="2AB091F1" w14:textId="77777777">
      <w:pPr>
        <w:pStyle w:val="sccodifiedsection"/>
      </w:pPr>
      <w:r>
        <w:tab/>
      </w:r>
      <w:r>
        <w:tab/>
      </w:r>
      <w:r>
        <w:tab/>
      </w:r>
      <w:bookmarkStart w:name="ss_T59C20N50S3_lv2_2612f9f67" w:id="9"/>
      <w:r>
        <w:t>(</w:t>
      </w:r>
      <w:bookmarkEnd w:id="9"/>
      <w:r>
        <w:t xml:space="preserve">3) meeting the minimum qualifying score on the appropriate area teaching </w:t>
      </w:r>
      <w:proofErr w:type="gramStart"/>
      <w:r>
        <w:t>examination;  or</w:t>
      </w:r>
      <w:proofErr w:type="gramEnd"/>
    </w:p>
    <w:p w:rsidR="007B5988" w:rsidP="007B5988" w:rsidRDefault="007B5988" w14:paraId="7D65E261" w14:textId="1DA6EE32">
      <w:pPr>
        <w:pStyle w:val="sccodifiedsection"/>
      </w:pPr>
      <w:r>
        <w:tab/>
      </w:r>
      <w:r>
        <w:tab/>
      </w:r>
      <w:r>
        <w:tab/>
      </w:r>
      <w:bookmarkStart w:name="ss_T59C20N50S4_lv2_8ba9d9274" w:id="10"/>
      <w:r>
        <w:t>(</w:t>
      </w:r>
      <w:bookmarkEnd w:id="10"/>
      <w:r>
        <w:t>4) meeting the minimum standards on the basic skills examinations as prescribed by the State Board of Education provided in Section 59‑26‑20.</w:t>
      </w:r>
    </w:p>
    <w:p w:rsidRPr="00DF3B44" w:rsidR="007E06BB" w:rsidP="00787433" w:rsidRDefault="007E06BB" w14:paraId="3D8F1FED" w14:textId="26B4B3E3">
      <w:pPr>
        <w:pStyle w:val="scemptyline"/>
      </w:pPr>
    </w:p>
    <w:p w:rsidRPr="00DF3B44" w:rsidR="007A10F1" w:rsidP="007A10F1" w:rsidRDefault="00E27805" w14:paraId="0E9393B4" w14:textId="3A662836">
      <w:pPr>
        <w:pStyle w:val="scnoncodifiedsection"/>
      </w:pPr>
      <w:bookmarkStart w:name="bs_num_2_lastsection" w:id="11"/>
      <w:bookmarkStart w:name="eff_date_section" w:id="12"/>
      <w:r w:rsidRPr="00DF3B44">
        <w:lastRenderedPageBreak/>
        <w:t>S</w:t>
      </w:r>
      <w:bookmarkEnd w:id="11"/>
      <w:r w:rsidRPr="00DF3B44">
        <w:t>ECTION 2.</w:t>
      </w:r>
      <w:r w:rsidRPr="00DF3B44" w:rsidR="005D3013">
        <w:tab/>
      </w:r>
      <w:r w:rsidRPr="00DF3B44" w:rsidR="007A10F1">
        <w:t>This act takes effect upon approval by the Governor.</w:t>
      </w:r>
      <w:bookmarkEnd w:id="1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C4D7A">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3CAD0C1" w:rsidR="00685035" w:rsidRPr="007B4AF7" w:rsidRDefault="00AE213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3576F">
              <w:rPr>
                <w:noProof/>
              </w:rPr>
              <w:t>SMIN-0025MW25.docx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2709A"/>
    <w:rsid w:val="00030409"/>
    <w:rsid w:val="00037F04"/>
    <w:rsid w:val="000404BF"/>
    <w:rsid w:val="00044B84"/>
    <w:rsid w:val="000479D0"/>
    <w:rsid w:val="000518AC"/>
    <w:rsid w:val="0006464F"/>
    <w:rsid w:val="00066B54"/>
    <w:rsid w:val="00072FCD"/>
    <w:rsid w:val="00074A4F"/>
    <w:rsid w:val="00077B65"/>
    <w:rsid w:val="00083A50"/>
    <w:rsid w:val="000855E5"/>
    <w:rsid w:val="000954E1"/>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3576F"/>
    <w:rsid w:val="00140049"/>
    <w:rsid w:val="0015594F"/>
    <w:rsid w:val="0015668B"/>
    <w:rsid w:val="00171601"/>
    <w:rsid w:val="001730EB"/>
    <w:rsid w:val="00173276"/>
    <w:rsid w:val="00176122"/>
    <w:rsid w:val="0019025B"/>
    <w:rsid w:val="00192AF7"/>
    <w:rsid w:val="00197366"/>
    <w:rsid w:val="001A136C"/>
    <w:rsid w:val="001B6DA2"/>
    <w:rsid w:val="001C25EC"/>
    <w:rsid w:val="001D374C"/>
    <w:rsid w:val="001F2A41"/>
    <w:rsid w:val="001F313F"/>
    <w:rsid w:val="001F331D"/>
    <w:rsid w:val="001F394C"/>
    <w:rsid w:val="00202D01"/>
    <w:rsid w:val="002038AA"/>
    <w:rsid w:val="002114C8"/>
    <w:rsid w:val="0021166F"/>
    <w:rsid w:val="002162DF"/>
    <w:rsid w:val="00230038"/>
    <w:rsid w:val="00233975"/>
    <w:rsid w:val="00236D73"/>
    <w:rsid w:val="00246535"/>
    <w:rsid w:val="00257F60"/>
    <w:rsid w:val="002625EA"/>
    <w:rsid w:val="00262AC5"/>
    <w:rsid w:val="00264AE9"/>
    <w:rsid w:val="00275AE6"/>
    <w:rsid w:val="00282C9D"/>
    <w:rsid w:val="002836D8"/>
    <w:rsid w:val="00293006"/>
    <w:rsid w:val="002A1FF4"/>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63814"/>
    <w:rsid w:val="00366463"/>
    <w:rsid w:val="00371D36"/>
    <w:rsid w:val="00373E17"/>
    <w:rsid w:val="003775E6"/>
    <w:rsid w:val="00381998"/>
    <w:rsid w:val="003A5F1C"/>
    <w:rsid w:val="003C3E2E"/>
    <w:rsid w:val="003C4D7A"/>
    <w:rsid w:val="003D4A3C"/>
    <w:rsid w:val="003D55B2"/>
    <w:rsid w:val="003E0033"/>
    <w:rsid w:val="003E5452"/>
    <w:rsid w:val="003E7165"/>
    <w:rsid w:val="003E7FF6"/>
    <w:rsid w:val="003F0FA8"/>
    <w:rsid w:val="00401200"/>
    <w:rsid w:val="004046B5"/>
    <w:rsid w:val="00406F27"/>
    <w:rsid w:val="0041071F"/>
    <w:rsid w:val="004141B8"/>
    <w:rsid w:val="004203B9"/>
    <w:rsid w:val="0042428F"/>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092"/>
    <w:rsid w:val="004C5C9A"/>
    <w:rsid w:val="004D1442"/>
    <w:rsid w:val="004D3DCB"/>
    <w:rsid w:val="004E1946"/>
    <w:rsid w:val="004E33DC"/>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189C"/>
    <w:rsid w:val="00564B58"/>
    <w:rsid w:val="00566EF5"/>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0164"/>
    <w:rsid w:val="0065711E"/>
    <w:rsid w:val="00657CF4"/>
    <w:rsid w:val="00661463"/>
    <w:rsid w:val="00663B8D"/>
    <w:rsid w:val="00663E00"/>
    <w:rsid w:val="00664F48"/>
    <w:rsid w:val="00664FAD"/>
    <w:rsid w:val="0067345B"/>
    <w:rsid w:val="00675B06"/>
    <w:rsid w:val="00683986"/>
    <w:rsid w:val="00685035"/>
    <w:rsid w:val="00685770"/>
    <w:rsid w:val="00690DBA"/>
    <w:rsid w:val="006964F9"/>
    <w:rsid w:val="006A395F"/>
    <w:rsid w:val="006A65E2"/>
    <w:rsid w:val="006B37BD"/>
    <w:rsid w:val="006C092D"/>
    <w:rsid w:val="006C099D"/>
    <w:rsid w:val="006C18F0"/>
    <w:rsid w:val="006C7E01"/>
    <w:rsid w:val="006D14E2"/>
    <w:rsid w:val="006D64A5"/>
    <w:rsid w:val="006E0935"/>
    <w:rsid w:val="006E353F"/>
    <w:rsid w:val="006E35AB"/>
    <w:rsid w:val="006F066E"/>
    <w:rsid w:val="007054B0"/>
    <w:rsid w:val="00707463"/>
    <w:rsid w:val="00711AA9"/>
    <w:rsid w:val="00714CF7"/>
    <w:rsid w:val="00722155"/>
    <w:rsid w:val="00737F19"/>
    <w:rsid w:val="007505C8"/>
    <w:rsid w:val="007750FB"/>
    <w:rsid w:val="00780193"/>
    <w:rsid w:val="00782BF8"/>
    <w:rsid w:val="00783C75"/>
    <w:rsid w:val="007849D9"/>
    <w:rsid w:val="00787433"/>
    <w:rsid w:val="007A10F1"/>
    <w:rsid w:val="007A3D50"/>
    <w:rsid w:val="007A551C"/>
    <w:rsid w:val="007B2D29"/>
    <w:rsid w:val="007B412F"/>
    <w:rsid w:val="007B4AF7"/>
    <w:rsid w:val="007B4DBF"/>
    <w:rsid w:val="007B5988"/>
    <w:rsid w:val="007C5458"/>
    <w:rsid w:val="007D2C67"/>
    <w:rsid w:val="007E06BB"/>
    <w:rsid w:val="007E0899"/>
    <w:rsid w:val="007F41EC"/>
    <w:rsid w:val="007F50D1"/>
    <w:rsid w:val="00802093"/>
    <w:rsid w:val="008022A5"/>
    <w:rsid w:val="00816D52"/>
    <w:rsid w:val="00831048"/>
    <w:rsid w:val="00834272"/>
    <w:rsid w:val="008625C1"/>
    <w:rsid w:val="0087671D"/>
    <w:rsid w:val="008806F9"/>
    <w:rsid w:val="00881529"/>
    <w:rsid w:val="00887957"/>
    <w:rsid w:val="008A2745"/>
    <w:rsid w:val="008A57E3"/>
    <w:rsid w:val="008B1398"/>
    <w:rsid w:val="008B5BF4"/>
    <w:rsid w:val="008C0CEE"/>
    <w:rsid w:val="008C1B18"/>
    <w:rsid w:val="008D2AE9"/>
    <w:rsid w:val="008D46EC"/>
    <w:rsid w:val="008E0E25"/>
    <w:rsid w:val="008E61A1"/>
    <w:rsid w:val="008F1936"/>
    <w:rsid w:val="009031EF"/>
    <w:rsid w:val="00917EA3"/>
    <w:rsid w:val="00917EE0"/>
    <w:rsid w:val="00921C89"/>
    <w:rsid w:val="00926966"/>
    <w:rsid w:val="00926D03"/>
    <w:rsid w:val="00934036"/>
    <w:rsid w:val="00934889"/>
    <w:rsid w:val="00940D9B"/>
    <w:rsid w:val="0094541D"/>
    <w:rsid w:val="009473EA"/>
    <w:rsid w:val="00954E7E"/>
    <w:rsid w:val="009554D9"/>
    <w:rsid w:val="009572F9"/>
    <w:rsid w:val="00960D0F"/>
    <w:rsid w:val="0098366F"/>
    <w:rsid w:val="00983A03"/>
    <w:rsid w:val="0098423D"/>
    <w:rsid w:val="00986063"/>
    <w:rsid w:val="00991F67"/>
    <w:rsid w:val="00992876"/>
    <w:rsid w:val="009945EE"/>
    <w:rsid w:val="009A0DCE"/>
    <w:rsid w:val="009A22CD"/>
    <w:rsid w:val="009A3E4B"/>
    <w:rsid w:val="009A50A7"/>
    <w:rsid w:val="009B35FD"/>
    <w:rsid w:val="009B6815"/>
    <w:rsid w:val="009D2967"/>
    <w:rsid w:val="009D2F1D"/>
    <w:rsid w:val="009D3C2B"/>
    <w:rsid w:val="009D7BBC"/>
    <w:rsid w:val="009E32A5"/>
    <w:rsid w:val="009E4191"/>
    <w:rsid w:val="009F2AB1"/>
    <w:rsid w:val="009F4FAF"/>
    <w:rsid w:val="009F68F1"/>
    <w:rsid w:val="00A04529"/>
    <w:rsid w:val="00A0584B"/>
    <w:rsid w:val="00A17135"/>
    <w:rsid w:val="00A21A6F"/>
    <w:rsid w:val="00A24E56"/>
    <w:rsid w:val="00A26A62"/>
    <w:rsid w:val="00A32607"/>
    <w:rsid w:val="00A34575"/>
    <w:rsid w:val="00A35A9B"/>
    <w:rsid w:val="00A4070E"/>
    <w:rsid w:val="00A40CA0"/>
    <w:rsid w:val="00A504A7"/>
    <w:rsid w:val="00A53677"/>
    <w:rsid w:val="00A53BF2"/>
    <w:rsid w:val="00A60D68"/>
    <w:rsid w:val="00A73EFA"/>
    <w:rsid w:val="00A77A3B"/>
    <w:rsid w:val="00A92F6F"/>
    <w:rsid w:val="00A97523"/>
    <w:rsid w:val="00AA7824"/>
    <w:rsid w:val="00AB0FA3"/>
    <w:rsid w:val="00AB73BF"/>
    <w:rsid w:val="00AC335C"/>
    <w:rsid w:val="00AC463E"/>
    <w:rsid w:val="00AD3BE2"/>
    <w:rsid w:val="00AD3E3D"/>
    <w:rsid w:val="00AE1916"/>
    <w:rsid w:val="00AE1EE4"/>
    <w:rsid w:val="00AE2130"/>
    <w:rsid w:val="00AE36EC"/>
    <w:rsid w:val="00AE7406"/>
    <w:rsid w:val="00AF1688"/>
    <w:rsid w:val="00AF46E6"/>
    <w:rsid w:val="00AF5139"/>
    <w:rsid w:val="00B0438D"/>
    <w:rsid w:val="00B06EDA"/>
    <w:rsid w:val="00B1161F"/>
    <w:rsid w:val="00B11661"/>
    <w:rsid w:val="00B32B4D"/>
    <w:rsid w:val="00B4137E"/>
    <w:rsid w:val="00B54DF7"/>
    <w:rsid w:val="00B56223"/>
    <w:rsid w:val="00B56E79"/>
    <w:rsid w:val="00B57AA7"/>
    <w:rsid w:val="00B637AA"/>
    <w:rsid w:val="00B63BE2"/>
    <w:rsid w:val="00B7028A"/>
    <w:rsid w:val="00B7592C"/>
    <w:rsid w:val="00B809D3"/>
    <w:rsid w:val="00B84B66"/>
    <w:rsid w:val="00B85475"/>
    <w:rsid w:val="00B871E8"/>
    <w:rsid w:val="00B9090A"/>
    <w:rsid w:val="00B92196"/>
    <w:rsid w:val="00B9228D"/>
    <w:rsid w:val="00B929EC"/>
    <w:rsid w:val="00BB0725"/>
    <w:rsid w:val="00BC408A"/>
    <w:rsid w:val="00BC5023"/>
    <w:rsid w:val="00BC556C"/>
    <w:rsid w:val="00BC5FDD"/>
    <w:rsid w:val="00BD42DA"/>
    <w:rsid w:val="00BD4684"/>
    <w:rsid w:val="00BE08A7"/>
    <w:rsid w:val="00BE4391"/>
    <w:rsid w:val="00BF11D1"/>
    <w:rsid w:val="00BF3E48"/>
    <w:rsid w:val="00C03C57"/>
    <w:rsid w:val="00C15F1B"/>
    <w:rsid w:val="00C16288"/>
    <w:rsid w:val="00C17D1D"/>
    <w:rsid w:val="00C45923"/>
    <w:rsid w:val="00C543E7"/>
    <w:rsid w:val="00C70225"/>
    <w:rsid w:val="00C72198"/>
    <w:rsid w:val="00C73C7D"/>
    <w:rsid w:val="00C75005"/>
    <w:rsid w:val="00C91714"/>
    <w:rsid w:val="00C970DF"/>
    <w:rsid w:val="00CA7E71"/>
    <w:rsid w:val="00CB2673"/>
    <w:rsid w:val="00CB701D"/>
    <w:rsid w:val="00CC3F0E"/>
    <w:rsid w:val="00CD08C9"/>
    <w:rsid w:val="00CD1633"/>
    <w:rsid w:val="00CD1FE8"/>
    <w:rsid w:val="00CD38CD"/>
    <w:rsid w:val="00CD3E0C"/>
    <w:rsid w:val="00CD5565"/>
    <w:rsid w:val="00CD616C"/>
    <w:rsid w:val="00CE11B6"/>
    <w:rsid w:val="00CF68D6"/>
    <w:rsid w:val="00CF7B4A"/>
    <w:rsid w:val="00D009F8"/>
    <w:rsid w:val="00D078DA"/>
    <w:rsid w:val="00D14995"/>
    <w:rsid w:val="00D15E9F"/>
    <w:rsid w:val="00D204F2"/>
    <w:rsid w:val="00D2455C"/>
    <w:rsid w:val="00D25023"/>
    <w:rsid w:val="00D27F8C"/>
    <w:rsid w:val="00D33843"/>
    <w:rsid w:val="00D54A6F"/>
    <w:rsid w:val="00D55572"/>
    <w:rsid w:val="00D57D57"/>
    <w:rsid w:val="00D62E42"/>
    <w:rsid w:val="00D7459E"/>
    <w:rsid w:val="00D772FB"/>
    <w:rsid w:val="00D915DA"/>
    <w:rsid w:val="00D92164"/>
    <w:rsid w:val="00DA1AA0"/>
    <w:rsid w:val="00DA512B"/>
    <w:rsid w:val="00DC3DAE"/>
    <w:rsid w:val="00DC3DB4"/>
    <w:rsid w:val="00DC44A8"/>
    <w:rsid w:val="00DD7C8C"/>
    <w:rsid w:val="00DE4BEE"/>
    <w:rsid w:val="00DE5B3D"/>
    <w:rsid w:val="00DE7112"/>
    <w:rsid w:val="00DF19BE"/>
    <w:rsid w:val="00DF3B44"/>
    <w:rsid w:val="00E1372E"/>
    <w:rsid w:val="00E17647"/>
    <w:rsid w:val="00E21D30"/>
    <w:rsid w:val="00E24D9A"/>
    <w:rsid w:val="00E27805"/>
    <w:rsid w:val="00E27A11"/>
    <w:rsid w:val="00E30497"/>
    <w:rsid w:val="00E358A2"/>
    <w:rsid w:val="00E35C9A"/>
    <w:rsid w:val="00E3771B"/>
    <w:rsid w:val="00E40979"/>
    <w:rsid w:val="00E41C76"/>
    <w:rsid w:val="00E43F26"/>
    <w:rsid w:val="00E46037"/>
    <w:rsid w:val="00E52A36"/>
    <w:rsid w:val="00E6378B"/>
    <w:rsid w:val="00E63EC3"/>
    <w:rsid w:val="00E653DA"/>
    <w:rsid w:val="00E65958"/>
    <w:rsid w:val="00E84FE5"/>
    <w:rsid w:val="00E879A5"/>
    <w:rsid w:val="00E879FC"/>
    <w:rsid w:val="00E92628"/>
    <w:rsid w:val="00E94B16"/>
    <w:rsid w:val="00EA2574"/>
    <w:rsid w:val="00EA2F1F"/>
    <w:rsid w:val="00EA3F2E"/>
    <w:rsid w:val="00EA57EC"/>
    <w:rsid w:val="00EA6208"/>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4F30"/>
    <w:rsid w:val="00F46262"/>
    <w:rsid w:val="00F4795D"/>
    <w:rsid w:val="00F50A61"/>
    <w:rsid w:val="00F525CD"/>
    <w:rsid w:val="00F5286C"/>
    <w:rsid w:val="00F52E12"/>
    <w:rsid w:val="00F638CA"/>
    <w:rsid w:val="00F657C5"/>
    <w:rsid w:val="00F873C4"/>
    <w:rsid w:val="00F900B4"/>
    <w:rsid w:val="00FA0F2E"/>
    <w:rsid w:val="00FA4DB1"/>
    <w:rsid w:val="00FB207E"/>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5D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D915DA"/>
    <w:rPr>
      <w:rFonts w:ascii="Times New Roman" w:hAnsi="Times New Roman"/>
      <w:b w:val="0"/>
      <w:i w:val="0"/>
      <w:sz w:val="22"/>
    </w:rPr>
  </w:style>
  <w:style w:type="paragraph" w:styleId="NoSpacing">
    <w:name w:val="No Spacing"/>
    <w:uiPriority w:val="1"/>
    <w:qFormat/>
    <w:rsid w:val="00D915DA"/>
    <w:pPr>
      <w:spacing w:after="0" w:line="240" w:lineRule="auto"/>
    </w:pPr>
  </w:style>
  <w:style w:type="paragraph" w:customStyle="1" w:styleId="scemptylineheader">
    <w:name w:val="sc_emptyline_header"/>
    <w:qFormat/>
    <w:rsid w:val="00D915DA"/>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D915DA"/>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915DA"/>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D915DA"/>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D915D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D915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D915DA"/>
    <w:rPr>
      <w:color w:val="808080"/>
    </w:rPr>
  </w:style>
  <w:style w:type="paragraph" w:customStyle="1" w:styleId="scdirectionallanguage">
    <w:name w:val="sc_directional_language"/>
    <w:qFormat/>
    <w:rsid w:val="00D915D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D915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D915DA"/>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D915DA"/>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D915DA"/>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D915DA"/>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D915DA"/>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D915DA"/>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D915DA"/>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D915D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D915D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D915DA"/>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D915DA"/>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D915D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D915DA"/>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D915DA"/>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D915DA"/>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D915DA"/>
    <w:rPr>
      <w:rFonts w:ascii="Times New Roman" w:hAnsi="Times New Roman"/>
      <w:color w:val="auto"/>
      <w:sz w:val="22"/>
    </w:rPr>
  </w:style>
  <w:style w:type="paragraph" w:customStyle="1" w:styleId="scclippagebillheader">
    <w:name w:val="sc_clip_page_bill_header"/>
    <w:qFormat/>
    <w:rsid w:val="00D915DA"/>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D915DA"/>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D915DA"/>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D915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15DA"/>
    <w:rPr>
      <w:lang w:val="en-US"/>
    </w:rPr>
  </w:style>
  <w:style w:type="paragraph" w:styleId="Footer">
    <w:name w:val="footer"/>
    <w:basedOn w:val="Normal"/>
    <w:link w:val="FooterChar"/>
    <w:uiPriority w:val="99"/>
    <w:unhideWhenUsed/>
    <w:rsid w:val="00D915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15DA"/>
    <w:rPr>
      <w:lang w:val="en-US"/>
    </w:rPr>
  </w:style>
  <w:style w:type="paragraph" w:styleId="ListParagraph">
    <w:name w:val="List Paragraph"/>
    <w:basedOn w:val="Normal"/>
    <w:uiPriority w:val="34"/>
    <w:qFormat/>
    <w:rsid w:val="00D915DA"/>
    <w:pPr>
      <w:ind w:left="720"/>
      <w:contextualSpacing/>
    </w:pPr>
  </w:style>
  <w:style w:type="paragraph" w:customStyle="1" w:styleId="scbillfooter">
    <w:name w:val="sc_bill_footer"/>
    <w:qFormat/>
    <w:rsid w:val="00D915DA"/>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91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D915DA"/>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D915DA"/>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D915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D915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D915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D915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D915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D915DA"/>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D915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D915DA"/>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D915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D915DA"/>
    <w:pPr>
      <w:widowControl w:val="0"/>
      <w:suppressAutoHyphens/>
      <w:spacing w:after="0" w:line="360" w:lineRule="auto"/>
    </w:pPr>
    <w:rPr>
      <w:rFonts w:ascii="Times New Roman" w:hAnsi="Times New Roman"/>
      <w:lang w:val="en-US"/>
    </w:rPr>
  </w:style>
  <w:style w:type="paragraph" w:customStyle="1" w:styleId="sctableln">
    <w:name w:val="sc_table_ln"/>
    <w:qFormat/>
    <w:rsid w:val="00D915DA"/>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D915DA"/>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D915DA"/>
    <w:rPr>
      <w:strike/>
      <w:dstrike w:val="0"/>
    </w:rPr>
  </w:style>
  <w:style w:type="character" w:customStyle="1" w:styleId="scinsert">
    <w:name w:val="sc_insert"/>
    <w:uiPriority w:val="1"/>
    <w:qFormat/>
    <w:rsid w:val="00D915DA"/>
    <w:rPr>
      <w:caps w:val="0"/>
      <w:smallCaps w:val="0"/>
      <w:strike w:val="0"/>
      <w:dstrike w:val="0"/>
      <w:vanish w:val="0"/>
      <w:u w:val="single"/>
      <w:vertAlign w:val="baseline"/>
    </w:rPr>
  </w:style>
  <w:style w:type="character" w:customStyle="1" w:styleId="scinsertred">
    <w:name w:val="sc_insert_red"/>
    <w:uiPriority w:val="1"/>
    <w:qFormat/>
    <w:rsid w:val="00D915DA"/>
    <w:rPr>
      <w:caps w:val="0"/>
      <w:smallCaps w:val="0"/>
      <w:strike w:val="0"/>
      <w:dstrike w:val="0"/>
      <w:vanish w:val="0"/>
      <w:color w:val="FF0000"/>
      <w:u w:val="single"/>
      <w:vertAlign w:val="baseline"/>
    </w:rPr>
  </w:style>
  <w:style w:type="character" w:customStyle="1" w:styleId="scinsertblue">
    <w:name w:val="sc_insert_blue"/>
    <w:uiPriority w:val="1"/>
    <w:qFormat/>
    <w:rsid w:val="00D915DA"/>
    <w:rPr>
      <w:caps w:val="0"/>
      <w:smallCaps w:val="0"/>
      <w:strike w:val="0"/>
      <w:dstrike w:val="0"/>
      <w:vanish w:val="0"/>
      <w:color w:val="0070C0"/>
      <w:u w:val="single"/>
      <w:vertAlign w:val="baseline"/>
    </w:rPr>
  </w:style>
  <w:style w:type="character" w:customStyle="1" w:styleId="scstrikered">
    <w:name w:val="sc_strike_red"/>
    <w:uiPriority w:val="1"/>
    <w:qFormat/>
    <w:rsid w:val="00D915DA"/>
    <w:rPr>
      <w:strike/>
      <w:dstrike w:val="0"/>
      <w:color w:val="FF0000"/>
    </w:rPr>
  </w:style>
  <w:style w:type="character" w:customStyle="1" w:styleId="scstrikeblue">
    <w:name w:val="sc_strike_blue"/>
    <w:uiPriority w:val="1"/>
    <w:qFormat/>
    <w:rsid w:val="00D915DA"/>
    <w:rPr>
      <w:strike/>
      <w:dstrike w:val="0"/>
      <w:color w:val="0070C0"/>
    </w:rPr>
  </w:style>
  <w:style w:type="character" w:customStyle="1" w:styleId="scinsertbluenounderline">
    <w:name w:val="sc_insert_blue_no_underline"/>
    <w:uiPriority w:val="1"/>
    <w:qFormat/>
    <w:rsid w:val="00D915DA"/>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D915DA"/>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D915DA"/>
    <w:rPr>
      <w:strike/>
      <w:dstrike w:val="0"/>
      <w:color w:val="0070C0"/>
      <w:lang w:val="en-US"/>
    </w:rPr>
  </w:style>
  <w:style w:type="character" w:customStyle="1" w:styleId="scstrikerednoncodified">
    <w:name w:val="sc_strike_red_non_codified"/>
    <w:uiPriority w:val="1"/>
    <w:qFormat/>
    <w:rsid w:val="00D915DA"/>
    <w:rPr>
      <w:strike/>
      <w:dstrike w:val="0"/>
      <w:color w:val="FF0000"/>
    </w:rPr>
  </w:style>
  <w:style w:type="paragraph" w:customStyle="1" w:styleId="scbillsiglines">
    <w:name w:val="sc_bill_sig_lines"/>
    <w:qFormat/>
    <w:rsid w:val="00D915DA"/>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D915DA"/>
    <w:rPr>
      <w:bdr w:val="none" w:sz="0" w:space="0" w:color="auto"/>
      <w:shd w:val="clear" w:color="auto" w:fill="FEC6C6"/>
    </w:rPr>
  </w:style>
  <w:style w:type="character" w:customStyle="1" w:styleId="screstoreblue">
    <w:name w:val="sc_restore_blue"/>
    <w:uiPriority w:val="1"/>
    <w:qFormat/>
    <w:rsid w:val="00D915DA"/>
    <w:rPr>
      <w:color w:val="4472C4" w:themeColor="accent1"/>
      <w:bdr w:val="none" w:sz="0" w:space="0" w:color="auto"/>
      <w:shd w:val="clear" w:color="auto" w:fill="auto"/>
    </w:rPr>
  </w:style>
  <w:style w:type="character" w:customStyle="1" w:styleId="screstorered">
    <w:name w:val="sc_restore_red"/>
    <w:uiPriority w:val="1"/>
    <w:qFormat/>
    <w:rsid w:val="00D915DA"/>
    <w:rPr>
      <w:color w:val="FF0000"/>
      <w:bdr w:val="none" w:sz="0" w:space="0" w:color="auto"/>
      <w:shd w:val="clear" w:color="auto" w:fill="auto"/>
    </w:rPr>
  </w:style>
  <w:style w:type="character" w:customStyle="1" w:styleId="scstrikenewblue">
    <w:name w:val="sc_strike_new_blue"/>
    <w:uiPriority w:val="1"/>
    <w:qFormat/>
    <w:rsid w:val="00D915DA"/>
    <w:rPr>
      <w:strike w:val="0"/>
      <w:dstrike/>
      <w:color w:val="0070C0"/>
      <w:u w:val="none"/>
    </w:rPr>
  </w:style>
  <w:style w:type="character" w:customStyle="1" w:styleId="scstrikenewred">
    <w:name w:val="sc_strike_new_red"/>
    <w:uiPriority w:val="1"/>
    <w:qFormat/>
    <w:rsid w:val="00D915DA"/>
    <w:rPr>
      <w:strike w:val="0"/>
      <w:dstrike/>
      <w:color w:val="FF0000"/>
      <w:u w:val="none"/>
    </w:rPr>
  </w:style>
  <w:style w:type="character" w:customStyle="1" w:styleId="scamendsenate">
    <w:name w:val="sc_amend_senate"/>
    <w:uiPriority w:val="1"/>
    <w:qFormat/>
    <w:rsid w:val="00D915DA"/>
    <w:rPr>
      <w:bdr w:val="none" w:sz="0" w:space="0" w:color="auto"/>
      <w:shd w:val="clear" w:color="auto" w:fill="FFF2CC" w:themeFill="accent4" w:themeFillTint="33"/>
    </w:rPr>
  </w:style>
  <w:style w:type="character" w:customStyle="1" w:styleId="scamendhouse">
    <w:name w:val="sc_amend_house"/>
    <w:uiPriority w:val="1"/>
    <w:qFormat/>
    <w:rsid w:val="00D915DA"/>
    <w:rPr>
      <w:bdr w:val="none" w:sz="0" w:space="0" w:color="auto"/>
      <w:shd w:val="clear" w:color="auto" w:fill="E2EFD9" w:themeFill="accent6" w:themeFillTint="33"/>
    </w:rPr>
  </w:style>
  <w:style w:type="paragraph" w:styleId="Revision">
    <w:name w:val="Revision"/>
    <w:hidden/>
    <w:uiPriority w:val="99"/>
    <w:semiHidden/>
    <w:rsid w:val="004E33DC"/>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58&amp;session=126&amp;summary=B" TargetMode="External" Id="R90ed846198b04719" /><Relationship Type="http://schemas.openxmlformats.org/officeDocument/2006/relationships/hyperlink" Target="https://www.scstatehouse.gov/sess126_2025-2026/prever/58_20241211.docx" TargetMode="External" Id="Re4c5d27b585f4990" /><Relationship Type="http://schemas.openxmlformats.org/officeDocument/2006/relationships/hyperlink" Target="https://www.scstatehouse.gov/sess126_2025-2026/prever/58_20241211a.docx" TargetMode="External" Id="R4914516fe8c04d54" /><Relationship Type="http://schemas.openxmlformats.org/officeDocument/2006/relationships/hyperlink" Target="h:\sj\20250114.docx" TargetMode="External" Id="R7d4d88592c7c4852" /><Relationship Type="http://schemas.openxmlformats.org/officeDocument/2006/relationships/hyperlink" Target="h:\sj\20250114.docx" TargetMode="External" Id="Rfc60195f410e437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954E1"/>
    <w:rsid w:val="000C5BC7"/>
    <w:rsid w:val="000F401F"/>
    <w:rsid w:val="00140B15"/>
    <w:rsid w:val="001B20DA"/>
    <w:rsid w:val="001C48FD"/>
    <w:rsid w:val="002A7C8A"/>
    <w:rsid w:val="002D4365"/>
    <w:rsid w:val="003E4FBC"/>
    <w:rsid w:val="003F4940"/>
    <w:rsid w:val="004E2BB5"/>
    <w:rsid w:val="00580C56"/>
    <w:rsid w:val="006B363F"/>
    <w:rsid w:val="006F066E"/>
    <w:rsid w:val="007070D2"/>
    <w:rsid w:val="00714CF7"/>
    <w:rsid w:val="00776F2C"/>
    <w:rsid w:val="008022A5"/>
    <w:rsid w:val="008F1936"/>
    <w:rsid w:val="008F7723"/>
    <w:rsid w:val="009031EF"/>
    <w:rsid w:val="00912A5F"/>
    <w:rsid w:val="00940EED"/>
    <w:rsid w:val="00985255"/>
    <w:rsid w:val="009C3651"/>
    <w:rsid w:val="00A51DBA"/>
    <w:rsid w:val="00B20DA6"/>
    <w:rsid w:val="00B457AF"/>
    <w:rsid w:val="00C818FB"/>
    <w:rsid w:val="00CC0451"/>
    <w:rsid w:val="00CE11B6"/>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DOCUMENT_TYPE>Bill</DOCUMENT_TYPE>
  <FILENAME>&lt;&lt;filename&gt;&gt;</FILENAME>
  <ID>75632423-8593-439f-a1b4-9f860f5b2731</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INTRODATE>2025-01-14</T_BILL_D_INTRODATE>
  <T_BILL_D_PREFILEDATE>2024-12-11</T_BILL_D_PREFILEDATE>
  <T_BILL_D_SENATEINTRODATE>2025-01-14</T_BILL_D_SENATEINTRODATE>
  <T_BILL_N_INTERNALVERSIONNUMBER>1</T_BILL_N_INTERNALVERSIONNUMBER>
  <T_BILL_N_SESSION>126</T_BILL_N_SESSION>
  <T_BILL_N_VERSIONNUMBER>1</T_BILL_N_VERSIONNUMBER>
  <T_BILL_N_YEAR>2025</T_BILL_N_YEAR>
  <T_BILL_REQUEST_REQUEST>81711db9-1a48-4b6c-ba4f-fd5fa2baf59c</T_BILL_REQUEST_REQUEST>
  <T_BILL_R_ORIGINALDRAFT>e75493d7-c25d-44a1-b101-5a326359864c</T_BILL_R_ORIGINALDRAFT>
  <T_BILL_SPONSOR_SPONSOR>c4c75ba4-2fef-4060-bff3-40699f952017</T_BILL_SPONSOR_SPONSOR>
  <T_BILL_T_BILLNAME>[0058]</T_BILL_T_BILLNAME>
  <T_BILL_T_BILLNUMBER>58</T_BILL_T_BILLNUMBER>
  <T_BILL_T_BILLTITLE>TO AMEND THE SOUTH CAROLINA CODE OF LAWS BY AMENDING SECTION 59‑20‑50, RELATING TO STATE CONTRIBUTION LEVEL REQUIREMENTS, SO AS TO REQUIRE EACH TEACHER TO BE PAID THE NATIONAL AVERAGE TEACHER SALARY INSTEAD OF THE SOUTHEASTERN AVERAGE.</T_BILL_T_BILLTITLE>
  <T_BILL_T_CHAMBER>senate</T_BILL_T_CHAMBER>
  <T_BILL_T_FILENAME> </T_BILL_T_FILENAME>
  <T_BILL_T_LEGTYPE>bill_statewide</T_BILL_T_LEGTYPE>
  <T_BILL_T_RATNUMBERSTRING>SNone</T_BILL_T_RATNUMBERSTRING>
  <T_BILL_T_SECTIONS>[{"SectionUUID":"191ec737-0006-4469-9f95-e2c4f9d20803","SectionName":"code_section","SectionNumber":1,"SectionType":"code_section","CodeSections":[{"CodeSectionBookmarkName":"cs_T59C20N50_8ae8ecce1","IsConstitutionSection":false,"Identity":"59-20-50","IsNew":false,"SubSections":[{"Level":1,"Identity":"T59C20N50Sb","SubSectionBookmarkName":"ss_T59C20N50Sb_lv1_db8c5dd94","IsNewSubSection":false,"SubSectionReplacement":""},{"Level":2,"Identity":"T59C20N50S1","SubSectionBookmarkName":"ss_T59C20N50S1_lv2_93662d3b4","IsNewSubSection":false,"SubSectionReplacement":""},{"Level":2,"Identity":"T59C20N50S2","SubSectionBookmarkName":"ss_T59C20N50S2_lv2_ba6de2179","IsNewSubSection":false,"SubSectionReplacement":""},{"Level":2,"Identity":"T59C20N50S3","SubSectionBookmarkName":"ss_T59C20N50S3_lv2_2612f9f67","IsNewSubSection":false,"SubSectionReplacement":""},{"Level":2,"Identity":"T59C20N50S4","SubSectionBookmarkName":"ss_T59C20N50S4_lv2_8ba9d9274","IsNewSubSection":false,"SubSectionReplacement":""}],"TitleRelatedTo":"State contribution level requirements","TitleSoAsTo":"require each teacher to be paid the national average teacher salary instead of the southeastern average","Deleted":false}],"TitleText":"","DisableControls":false,"Deleted":false,"RepealItems":[],"SectionBookmarkName":"bs_num_1_620385f2a"},{"SectionUUID":"8f03ca95-8faa-4d43-a9c2-8afc498075bd","SectionName":"standard_eff_date_section","SectionNumber":2,"SectionType":"drafting_clause","CodeSections":[],"TitleText":"","DisableControls":false,"Deleted":false,"RepealItems":[],"SectionBookmarkName":"bs_num_2_lastsection"}]</T_BILL_T_SECTIONS>
  <T_BILL_T_SUBJECT>Teacher Salary Requirements</T_BILL_T_SUBJECT>
  <T_BILL_UR_DRAFTER>melaniewiedel@scsenate.gov</T_BILL_UR_DRAFTER>
  <T_BILL_UR_DRAFTINGASSISTANT>victoriachandler@scsenate.gov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353</Words>
  <Characters>1865</Characters>
  <Application>Microsoft Office Word</Application>
  <DocSecurity>0</DocSecurity>
  <Lines>43</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2024-12-03T19:36:00Z</cp:lastPrinted>
  <dcterms:created xsi:type="dcterms:W3CDTF">2024-12-11T17:51:00Z</dcterms:created>
  <dcterms:modified xsi:type="dcterms:W3CDTF">2024-12-11T17:51:00Z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